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7AD0" w14:textId="2595ABDC" w:rsidR="00A5619A" w:rsidRPr="00A5619A" w:rsidRDefault="00A5619A" w:rsidP="00A5619A">
      <w:pPr>
        <w:pStyle w:val="Tittel"/>
        <w:jc w:val="center"/>
      </w:pPr>
      <w:r>
        <w:t xml:space="preserve">Prosedyre for inntak ved forsterka </w:t>
      </w:r>
      <w:r w:rsidRPr="00D47510">
        <w:t>spesialpedagogisk avdeling «TOA» ved</w:t>
      </w:r>
      <w:r>
        <w:t xml:space="preserve"> Frol barneskole/Levanger ungdomsskole</w:t>
      </w:r>
    </w:p>
    <w:p w14:paraId="592E6C70" w14:textId="5C642ED6" w:rsidR="00A5619A" w:rsidRDefault="00A5619A" w:rsidP="00A5619A">
      <w:pPr>
        <w:rPr>
          <w:color w:val="000000"/>
          <w:sz w:val="27"/>
          <w:szCs w:val="27"/>
        </w:rPr>
      </w:pPr>
    </w:p>
    <w:p w14:paraId="2DC7F861" w14:textId="68D6EF14" w:rsidR="00B47C05" w:rsidRDefault="00B47C05" w:rsidP="00F855B8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Vedr spesialpedagogisk avdeling «TOA»</w:t>
      </w:r>
      <w:r w:rsidR="00E33C68">
        <w:rPr>
          <w:rFonts w:ascii="Arial" w:hAnsi="Arial" w:cs="Arial"/>
          <w:b/>
          <w:bCs/>
          <w:color w:val="000000"/>
          <w:sz w:val="24"/>
          <w:szCs w:val="24"/>
        </w:rPr>
        <w:t xml:space="preserve"> og Opplæringsloven.</w:t>
      </w:r>
    </w:p>
    <w:p w14:paraId="1F703615" w14:textId="77777777" w:rsidR="00170E15" w:rsidRPr="00170E15" w:rsidRDefault="009E553E" w:rsidP="00170E15">
      <w:pPr>
        <w:pStyle w:val="Listeavsnitt"/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170E15">
        <w:rPr>
          <w:rFonts w:ascii="Arial" w:hAnsi="Arial" w:cs="Arial"/>
          <w:color w:val="000000"/>
          <w:sz w:val="24"/>
          <w:szCs w:val="24"/>
        </w:rPr>
        <w:t>Den spesialpedagogiske avd</w:t>
      </w:r>
      <w:r w:rsidR="00D5660E" w:rsidRPr="00170E15">
        <w:rPr>
          <w:rFonts w:ascii="Arial" w:hAnsi="Arial" w:cs="Arial"/>
          <w:color w:val="000000"/>
          <w:sz w:val="24"/>
          <w:szCs w:val="24"/>
        </w:rPr>
        <w:t>eling</w:t>
      </w:r>
      <w:r w:rsidR="00F2338F" w:rsidRPr="00170E15">
        <w:rPr>
          <w:rFonts w:ascii="Arial" w:hAnsi="Arial" w:cs="Arial"/>
          <w:color w:val="000000"/>
          <w:sz w:val="24"/>
          <w:szCs w:val="24"/>
        </w:rPr>
        <w:t>en</w:t>
      </w:r>
      <w:r w:rsidR="00D5660E" w:rsidRPr="00170E15">
        <w:rPr>
          <w:rFonts w:ascii="Arial" w:hAnsi="Arial" w:cs="Arial"/>
          <w:color w:val="000000"/>
          <w:sz w:val="24"/>
          <w:szCs w:val="24"/>
        </w:rPr>
        <w:t xml:space="preserve"> «TOA» </w:t>
      </w:r>
      <w:r w:rsidR="00F2338F" w:rsidRPr="00170E15">
        <w:rPr>
          <w:rFonts w:ascii="Arial" w:hAnsi="Arial" w:cs="Arial"/>
          <w:color w:val="000000"/>
          <w:sz w:val="24"/>
          <w:szCs w:val="24"/>
        </w:rPr>
        <w:t>e</w:t>
      </w:r>
      <w:r w:rsidR="00D5660E" w:rsidRPr="00170E15">
        <w:rPr>
          <w:rFonts w:ascii="Arial" w:hAnsi="Arial" w:cs="Arial"/>
          <w:color w:val="000000"/>
          <w:sz w:val="24"/>
          <w:szCs w:val="24"/>
        </w:rPr>
        <w:t>r</w:t>
      </w:r>
      <w:r w:rsidR="00F2338F" w:rsidRPr="00170E15">
        <w:rPr>
          <w:rFonts w:ascii="Arial" w:hAnsi="Arial" w:cs="Arial"/>
          <w:color w:val="000000"/>
          <w:sz w:val="24"/>
          <w:szCs w:val="24"/>
        </w:rPr>
        <w:t xml:space="preserve"> et</w:t>
      </w:r>
      <w:r w:rsidR="00D5660E" w:rsidRPr="00170E15">
        <w:rPr>
          <w:rFonts w:ascii="Arial" w:hAnsi="Arial" w:cs="Arial"/>
          <w:color w:val="000000"/>
          <w:sz w:val="24"/>
          <w:szCs w:val="24"/>
        </w:rPr>
        <w:t xml:space="preserve"> </w:t>
      </w:r>
      <w:r w:rsidR="00CE71B0" w:rsidRPr="00170E15">
        <w:rPr>
          <w:rFonts w:ascii="Arial" w:hAnsi="Arial" w:cs="Arial"/>
          <w:color w:val="000000"/>
          <w:sz w:val="24"/>
          <w:szCs w:val="24"/>
        </w:rPr>
        <w:t>særs</w:t>
      </w:r>
      <w:r w:rsidR="00D9795D" w:rsidRPr="00170E15">
        <w:rPr>
          <w:rFonts w:ascii="Arial" w:hAnsi="Arial" w:cs="Arial"/>
          <w:color w:val="000000"/>
          <w:sz w:val="24"/>
          <w:szCs w:val="24"/>
        </w:rPr>
        <w:t xml:space="preserve">kilt </w:t>
      </w:r>
      <w:r w:rsidR="0041479A" w:rsidRPr="00170E15">
        <w:rPr>
          <w:rFonts w:ascii="Arial" w:hAnsi="Arial" w:cs="Arial"/>
          <w:color w:val="000000"/>
          <w:sz w:val="24"/>
          <w:szCs w:val="24"/>
        </w:rPr>
        <w:t>tilrettelagt skole</w:t>
      </w:r>
      <w:r w:rsidR="00F2338F" w:rsidRPr="00170E15">
        <w:rPr>
          <w:rFonts w:ascii="Arial" w:hAnsi="Arial" w:cs="Arial"/>
          <w:color w:val="000000"/>
          <w:sz w:val="24"/>
          <w:szCs w:val="24"/>
        </w:rPr>
        <w:t xml:space="preserve">tilbud som gis til elever </w:t>
      </w:r>
      <w:proofErr w:type="gramStart"/>
      <w:r w:rsidR="00CE71B0" w:rsidRPr="00170E15">
        <w:rPr>
          <w:rFonts w:ascii="Arial" w:hAnsi="Arial" w:cs="Arial"/>
          <w:color w:val="000000"/>
          <w:sz w:val="24"/>
          <w:szCs w:val="24"/>
        </w:rPr>
        <w:t>hjemmehørende</w:t>
      </w:r>
      <w:proofErr w:type="gramEnd"/>
      <w:r w:rsidR="00CE71B0" w:rsidRPr="00170E15">
        <w:rPr>
          <w:rFonts w:ascii="Arial" w:hAnsi="Arial" w:cs="Arial"/>
          <w:color w:val="000000"/>
          <w:sz w:val="24"/>
          <w:szCs w:val="24"/>
        </w:rPr>
        <w:t xml:space="preserve"> i </w:t>
      </w:r>
      <w:r w:rsidR="00AB74DC" w:rsidRPr="00170E15">
        <w:rPr>
          <w:rFonts w:ascii="Arial" w:hAnsi="Arial" w:cs="Arial"/>
          <w:color w:val="000000"/>
          <w:sz w:val="24"/>
          <w:szCs w:val="24"/>
        </w:rPr>
        <w:t>Levanger</w:t>
      </w:r>
      <w:r w:rsidR="00F2338F" w:rsidRPr="00170E15">
        <w:rPr>
          <w:rFonts w:ascii="Arial" w:hAnsi="Arial" w:cs="Arial"/>
          <w:color w:val="000000"/>
          <w:sz w:val="24"/>
          <w:szCs w:val="24"/>
        </w:rPr>
        <w:t xml:space="preserve"> kommune</w:t>
      </w:r>
      <w:r w:rsidR="00011009" w:rsidRPr="00170E15">
        <w:rPr>
          <w:rFonts w:ascii="Arial" w:hAnsi="Arial" w:cs="Arial"/>
          <w:color w:val="000000"/>
          <w:sz w:val="24"/>
          <w:szCs w:val="24"/>
        </w:rPr>
        <w:t>.</w:t>
      </w:r>
      <w:r w:rsidR="001325F2" w:rsidRPr="00170E15">
        <w:rPr>
          <w:rFonts w:ascii="Arial" w:hAnsi="Arial" w:cs="Arial"/>
          <w:color w:val="000000"/>
          <w:sz w:val="24"/>
          <w:szCs w:val="24"/>
        </w:rPr>
        <w:t xml:space="preserve"> </w:t>
      </w:r>
      <w:r w:rsidR="00011009" w:rsidRPr="00170E15">
        <w:rPr>
          <w:rFonts w:ascii="Arial" w:hAnsi="Arial" w:cs="Arial"/>
          <w:color w:val="000000"/>
          <w:sz w:val="24"/>
          <w:szCs w:val="24"/>
        </w:rPr>
        <w:t xml:space="preserve">Inntak skjer etter </w:t>
      </w:r>
      <w:r w:rsidR="001325F2" w:rsidRPr="00170E15">
        <w:rPr>
          <w:rFonts w:ascii="Arial" w:hAnsi="Arial" w:cs="Arial"/>
          <w:color w:val="000000"/>
          <w:sz w:val="24"/>
          <w:szCs w:val="24"/>
        </w:rPr>
        <w:t xml:space="preserve">en helhetlig vurdering </w:t>
      </w:r>
      <w:r w:rsidR="00831A18" w:rsidRPr="00170E15">
        <w:rPr>
          <w:rFonts w:ascii="Arial" w:hAnsi="Arial" w:cs="Arial"/>
          <w:color w:val="000000"/>
          <w:sz w:val="24"/>
          <w:szCs w:val="24"/>
        </w:rPr>
        <w:t xml:space="preserve">i samarbeid med foresatte og nærskole </w:t>
      </w:r>
      <w:r w:rsidR="001325F2" w:rsidRPr="00170E15">
        <w:rPr>
          <w:rFonts w:ascii="Arial" w:hAnsi="Arial" w:cs="Arial"/>
          <w:color w:val="000000"/>
          <w:sz w:val="24"/>
          <w:szCs w:val="24"/>
        </w:rPr>
        <w:t xml:space="preserve">om elevens beste. </w:t>
      </w:r>
    </w:p>
    <w:p w14:paraId="04F965BF" w14:textId="077B4770" w:rsidR="004E049B" w:rsidRPr="00170E15" w:rsidRDefault="004E049B" w:rsidP="00170E15">
      <w:pPr>
        <w:pStyle w:val="Listeavsnitt"/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170E15">
        <w:rPr>
          <w:rFonts w:ascii="Arial" w:hAnsi="Arial" w:cs="Arial"/>
          <w:color w:val="000000"/>
          <w:sz w:val="24"/>
          <w:szCs w:val="24"/>
        </w:rPr>
        <w:t>Inntak forutset</w:t>
      </w:r>
      <w:r w:rsidR="007217D1" w:rsidRPr="00170E15">
        <w:rPr>
          <w:rFonts w:ascii="Arial" w:hAnsi="Arial" w:cs="Arial"/>
          <w:color w:val="000000"/>
          <w:sz w:val="24"/>
          <w:szCs w:val="24"/>
        </w:rPr>
        <w:t>t</w:t>
      </w:r>
      <w:r w:rsidRPr="00170E15">
        <w:rPr>
          <w:rFonts w:ascii="Arial" w:hAnsi="Arial" w:cs="Arial"/>
          <w:color w:val="000000"/>
          <w:sz w:val="24"/>
          <w:szCs w:val="24"/>
        </w:rPr>
        <w:t xml:space="preserve">er at </w:t>
      </w:r>
      <w:r w:rsidR="007217D1" w:rsidRPr="00170E15">
        <w:rPr>
          <w:rFonts w:ascii="Arial" w:hAnsi="Arial" w:cs="Arial"/>
          <w:color w:val="000000"/>
          <w:sz w:val="24"/>
          <w:szCs w:val="24"/>
        </w:rPr>
        <w:t xml:space="preserve">den spesialpedagogiske avdelingen har kapasitet </w:t>
      </w:r>
      <w:proofErr w:type="spellStart"/>
      <w:r w:rsidR="007217D1" w:rsidRPr="00170E15">
        <w:rPr>
          <w:rFonts w:ascii="Arial" w:hAnsi="Arial" w:cs="Arial"/>
          <w:color w:val="000000"/>
          <w:sz w:val="24"/>
          <w:szCs w:val="24"/>
        </w:rPr>
        <w:t>mht</w:t>
      </w:r>
      <w:proofErr w:type="spellEnd"/>
      <w:r w:rsidR="007217D1" w:rsidRPr="00170E15">
        <w:rPr>
          <w:rFonts w:ascii="Arial" w:hAnsi="Arial" w:cs="Arial"/>
          <w:color w:val="000000"/>
          <w:sz w:val="24"/>
          <w:szCs w:val="24"/>
        </w:rPr>
        <w:t xml:space="preserve"> plass og kompetanse. </w:t>
      </w:r>
    </w:p>
    <w:p w14:paraId="5C2EA48C" w14:textId="67EA67EF" w:rsidR="00F855B8" w:rsidRPr="004E41D0" w:rsidRDefault="001325F2" w:rsidP="00F855B8">
      <w:pPr>
        <w:pStyle w:val="Listeavsnitt"/>
        <w:numPr>
          <w:ilvl w:val="1"/>
          <w:numId w:val="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63C72688">
        <w:rPr>
          <w:rFonts w:ascii="Arial" w:hAnsi="Arial" w:cs="Arial"/>
          <w:sz w:val="24"/>
          <w:szCs w:val="24"/>
        </w:rPr>
        <w:t>Etter o</w:t>
      </w:r>
      <w:r w:rsidR="002D1FE7" w:rsidRPr="63C72688">
        <w:rPr>
          <w:rFonts w:ascii="Arial" w:hAnsi="Arial" w:cs="Arial"/>
          <w:sz w:val="24"/>
          <w:szCs w:val="24"/>
        </w:rPr>
        <w:t>pplæringslovens</w:t>
      </w:r>
      <w:r w:rsidR="00A5619A" w:rsidRPr="63C72688">
        <w:rPr>
          <w:rFonts w:ascii="Arial" w:hAnsi="Arial" w:cs="Arial"/>
          <w:sz w:val="24"/>
          <w:szCs w:val="24"/>
        </w:rPr>
        <w:t xml:space="preserve"> § </w:t>
      </w:r>
      <w:r w:rsidR="7A09FE9C" w:rsidRPr="63C72688">
        <w:rPr>
          <w:rFonts w:ascii="Arial" w:hAnsi="Arial" w:cs="Arial"/>
          <w:sz w:val="24"/>
          <w:szCs w:val="24"/>
        </w:rPr>
        <w:t>2</w:t>
      </w:r>
      <w:r w:rsidR="00A5619A" w:rsidRPr="63C72688">
        <w:rPr>
          <w:rFonts w:ascii="Arial" w:hAnsi="Arial" w:cs="Arial"/>
          <w:sz w:val="24"/>
          <w:szCs w:val="24"/>
        </w:rPr>
        <w:t>-</w:t>
      </w:r>
      <w:r w:rsidR="3533F93C" w:rsidRPr="63C72688">
        <w:rPr>
          <w:rFonts w:ascii="Arial" w:hAnsi="Arial" w:cs="Arial"/>
          <w:sz w:val="24"/>
          <w:szCs w:val="24"/>
        </w:rPr>
        <w:t>6</w:t>
      </w:r>
      <w:r w:rsidR="00A5619A" w:rsidRPr="63C72688">
        <w:rPr>
          <w:rFonts w:ascii="Arial" w:hAnsi="Arial" w:cs="Arial"/>
          <w:sz w:val="24"/>
          <w:szCs w:val="24"/>
        </w:rPr>
        <w:t xml:space="preserve"> </w:t>
      </w:r>
      <w:r w:rsidRPr="63C72688">
        <w:rPr>
          <w:rFonts w:ascii="Arial" w:hAnsi="Arial" w:cs="Arial"/>
          <w:sz w:val="24"/>
          <w:szCs w:val="24"/>
        </w:rPr>
        <w:t xml:space="preserve">har </w:t>
      </w:r>
      <w:r w:rsidR="00DD6CF2" w:rsidRPr="63C72688">
        <w:rPr>
          <w:rFonts w:ascii="Arial" w:hAnsi="Arial" w:cs="Arial"/>
          <w:sz w:val="24"/>
          <w:szCs w:val="24"/>
        </w:rPr>
        <w:t xml:space="preserve">alle barn </w:t>
      </w:r>
      <w:r w:rsidR="00A5619A" w:rsidRPr="63C72688">
        <w:rPr>
          <w:rFonts w:ascii="Arial" w:hAnsi="Arial" w:cs="Arial"/>
          <w:sz w:val="24"/>
          <w:szCs w:val="24"/>
        </w:rPr>
        <w:t xml:space="preserve">rett til å gå på den skolen </w:t>
      </w:r>
      <w:r w:rsidR="00E66200" w:rsidRPr="63C72688">
        <w:rPr>
          <w:rFonts w:ascii="Arial" w:hAnsi="Arial" w:cs="Arial"/>
          <w:sz w:val="24"/>
          <w:szCs w:val="24"/>
        </w:rPr>
        <w:t xml:space="preserve">som </w:t>
      </w:r>
      <w:r w:rsidR="00DD6CF2" w:rsidRPr="63C72688">
        <w:rPr>
          <w:rFonts w:ascii="Arial" w:hAnsi="Arial" w:cs="Arial"/>
          <w:sz w:val="24"/>
          <w:szCs w:val="24"/>
        </w:rPr>
        <w:t>hen</w:t>
      </w:r>
      <w:r w:rsidR="00E66200" w:rsidRPr="63C72688">
        <w:rPr>
          <w:rFonts w:ascii="Arial" w:hAnsi="Arial" w:cs="Arial"/>
          <w:sz w:val="24"/>
          <w:szCs w:val="24"/>
        </w:rPr>
        <w:t xml:space="preserve"> sokner til, men kan </w:t>
      </w:r>
      <w:r w:rsidR="00A5619A" w:rsidRPr="63C72688">
        <w:rPr>
          <w:rFonts w:ascii="Arial" w:hAnsi="Arial" w:cs="Arial"/>
          <w:sz w:val="24"/>
          <w:szCs w:val="24"/>
        </w:rPr>
        <w:t xml:space="preserve">tas inn på en annen skole enn </w:t>
      </w:r>
      <w:r w:rsidR="00E32135" w:rsidRPr="63C72688">
        <w:rPr>
          <w:rFonts w:ascii="Arial" w:hAnsi="Arial" w:cs="Arial"/>
          <w:sz w:val="24"/>
          <w:szCs w:val="24"/>
        </w:rPr>
        <w:t>nærskolen</w:t>
      </w:r>
      <w:r w:rsidR="00532AE2" w:rsidRPr="63C72688">
        <w:rPr>
          <w:rFonts w:ascii="Arial" w:hAnsi="Arial" w:cs="Arial"/>
          <w:sz w:val="24"/>
          <w:szCs w:val="24"/>
        </w:rPr>
        <w:t xml:space="preserve"> </w:t>
      </w:r>
      <w:r w:rsidR="00E66200" w:rsidRPr="63C72688">
        <w:rPr>
          <w:rFonts w:ascii="Arial" w:hAnsi="Arial" w:cs="Arial"/>
          <w:sz w:val="24"/>
          <w:szCs w:val="24"/>
        </w:rPr>
        <w:t>etter søknad fra foresatte</w:t>
      </w:r>
      <w:r w:rsidR="00A5619A" w:rsidRPr="63C72688">
        <w:rPr>
          <w:rFonts w:ascii="Arial" w:hAnsi="Arial" w:cs="Arial"/>
          <w:sz w:val="24"/>
          <w:szCs w:val="24"/>
        </w:rPr>
        <w:t xml:space="preserve">. Det </w:t>
      </w:r>
      <w:r w:rsidR="00532AE2" w:rsidRPr="63C72688">
        <w:rPr>
          <w:rFonts w:ascii="Arial" w:hAnsi="Arial" w:cs="Arial"/>
          <w:sz w:val="24"/>
          <w:szCs w:val="24"/>
        </w:rPr>
        <w:t xml:space="preserve">er et </w:t>
      </w:r>
      <w:r w:rsidR="00A5619A" w:rsidRPr="63C72688">
        <w:rPr>
          <w:rFonts w:ascii="Arial" w:hAnsi="Arial" w:cs="Arial"/>
          <w:sz w:val="24"/>
          <w:szCs w:val="24"/>
        </w:rPr>
        <w:t>overordn</w:t>
      </w:r>
      <w:r w:rsidR="00532AE2" w:rsidRPr="63C72688">
        <w:rPr>
          <w:rFonts w:ascii="Arial" w:hAnsi="Arial" w:cs="Arial"/>
          <w:sz w:val="24"/>
          <w:szCs w:val="24"/>
        </w:rPr>
        <w:t>et</w:t>
      </w:r>
      <w:r w:rsidR="00A5619A" w:rsidRPr="63C72688">
        <w:rPr>
          <w:rFonts w:ascii="Arial" w:hAnsi="Arial" w:cs="Arial"/>
          <w:sz w:val="24"/>
          <w:szCs w:val="24"/>
        </w:rPr>
        <w:t xml:space="preserve"> mål er at </w:t>
      </w:r>
      <w:r w:rsidR="00532AE2" w:rsidRPr="63C72688">
        <w:rPr>
          <w:rFonts w:ascii="Arial" w:hAnsi="Arial" w:cs="Arial"/>
          <w:sz w:val="24"/>
          <w:szCs w:val="24"/>
        </w:rPr>
        <w:t>alle</w:t>
      </w:r>
      <w:r w:rsidR="001C12B7" w:rsidRPr="63C72688">
        <w:rPr>
          <w:rFonts w:ascii="Arial" w:hAnsi="Arial" w:cs="Arial"/>
          <w:sz w:val="24"/>
          <w:szCs w:val="24"/>
        </w:rPr>
        <w:t xml:space="preserve"> </w:t>
      </w:r>
      <w:r w:rsidR="00A5619A" w:rsidRPr="63C72688">
        <w:rPr>
          <w:rFonts w:ascii="Arial" w:hAnsi="Arial" w:cs="Arial"/>
          <w:sz w:val="24"/>
          <w:szCs w:val="24"/>
        </w:rPr>
        <w:t>elever, så langt som mulig, skal ha sin opplæring ved nærskole</w:t>
      </w:r>
      <w:r w:rsidR="00181401" w:rsidRPr="63C72688">
        <w:rPr>
          <w:rFonts w:ascii="Arial" w:hAnsi="Arial" w:cs="Arial"/>
          <w:sz w:val="24"/>
          <w:szCs w:val="24"/>
        </w:rPr>
        <w:t>n</w:t>
      </w:r>
      <w:r w:rsidR="00A5619A" w:rsidRPr="63C72688">
        <w:rPr>
          <w:rFonts w:ascii="Arial" w:hAnsi="Arial" w:cs="Arial"/>
          <w:sz w:val="24"/>
          <w:szCs w:val="24"/>
        </w:rPr>
        <w:t xml:space="preserve">. </w:t>
      </w:r>
    </w:p>
    <w:p w14:paraId="6DF9C629" w14:textId="2ED7856B" w:rsidR="009E3D4F" w:rsidRPr="004E41D0" w:rsidRDefault="009E3D4F" w:rsidP="00F855B8">
      <w:pPr>
        <w:pStyle w:val="Listeavsnitt"/>
        <w:numPr>
          <w:ilvl w:val="1"/>
          <w:numId w:val="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4E41D0">
        <w:rPr>
          <w:rFonts w:ascii="Arial" w:hAnsi="Arial" w:cs="Arial"/>
          <w:sz w:val="24"/>
          <w:szCs w:val="24"/>
        </w:rPr>
        <w:t>Eleve</w:t>
      </w:r>
      <w:r w:rsidR="00550B6E" w:rsidRPr="004E41D0">
        <w:rPr>
          <w:rFonts w:ascii="Arial" w:hAnsi="Arial" w:cs="Arial"/>
          <w:sz w:val="24"/>
          <w:szCs w:val="24"/>
        </w:rPr>
        <w:t xml:space="preserve">ne har samme rett til opplæring etter </w:t>
      </w:r>
      <w:r w:rsidR="00920FBB" w:rsidRPr="004E41D0">
        <w:rPr>
          <w:rFonts w:ascii="Arial" w:hAnsi="Arial" w:cs="Arial"/>
          <w:sz w:val="24"/>
          <w:szCs w:val="24"/>
        </w:rPr>
        <w:t xml:space="preserve">læreplanverket for grunnskolen, både med hensyn til innhold </w:t>
      </w:r>
      <w:r w:rsidR="00170E15">
        <w:rPr>
          <w:rFonts w:ascii="Arial" w:hAnsi="Arial" w:cs="Arial"/>
          <w:sz w:val="24"/>
          <w:szCs w:val="24"/>
        </w:rPr>
        <w:t>o</w:t>
      </w:r>
      <w:r w:rsidR="00920FBB" w:rsidRPr="004E41D0">
        <w:rPr>
          <w:rFonts w:ascii="Arial" w:hAnsi="Arial" w:cs="Arial"/>
          <w:sz w:val="24"/>
          <w:szCs w:val="24"/>
        </w:rPr>
        <w:t xml:space="preserve">g omfang. </w:t>
      </w:r>
      <w:r w:rsidR="00E21FFB" w:rsidRPr="004E41D0">
        <w:rPr>
          <w:rFonts w:ascii="Arial" w:hAnsi="Arial" w:cs="Arial"/>
          <w:sz w:val="24"/>
          <w:szCs w:val="24"/>
        </w:rPr>
        <w:t>Sakkyndig vurdering og enkeltvedtak vil spesifisere elevens behov</w:t>
      </w:r>
      <w:r w:rsidR="00C07291" w:rsidRPr="004E41D0">
        <w:rPr>
          <w:rFonts w:ascii="Arial" w:hAnsi="Arial" w:cs="Arial"/>
          <w:sz w:val="24"/>
          <w:szCs w:val="24"/>
        </w:rPr>
        <w:t xml:space="preserve"> for tilpasninger, </w:t>
      </w:r>
      <w:proofErr w:type="spellStart"/>
      <w:r w:rsidR="00C07291" w:rsidRPr="004E41D0">
        <w:rPr>
          <w:rFonts w:ascii="Arial" w:hAnsi="Arial" w:cs="Arial"/>
          <w:sz w:val="24"/>
          <w:szCs w:val="24"/>
        </w:rPr>
        <w:t>evt</w:t>
      </w:r>
      <w:proofErr w:type="spellEnd"/>
      <w:r w:rsidR="00C07291" w:rsidRPr="004E41D0">
        <w:rPr>
          <w:rFonts w:ascii="Arial" w:hAnsi="Arial" w:cs="Arial"/>
          <w:sz w:val="24"/>
          <w:szCs w:val="24"/>
        </w:rPr>
        <w:t xml:space="preserve"> fritak i henhold til dette. </w:t>
      </w:r>
    </w:p>
    <w:p w14:paraId="1C497F30" w14:textId="77777777" w:rsidR="00C41F1D" w:rsidRPr="00F855B8" w:rsidRDefault="00C41F1D" w:rsidP="00C41F1D">
      <w:pPr>
        <w:pStyle w:val="Listeavsnitt"/>
        <w:spacing w:after="0"/>
        <w:ind w:left="1440"/>
        <w:rPr>
          <w:rFonts w:ascii="Arial" w:hAnsi="Arial" w:cs="Arial"/>
          <w:color w:val="000000"/>
          <w:sz w:val="24"/>
          <w:szCs w:val="24"/>
        </w:rPr>
      </w:pPr>
    </w:p>
    <w:p w14:paraId="7ADB2EFC" w14:textId="1D261FC8" w:rsidR="002D1FE7" w:rsidRPr="00F855B8" w:rsidRDefault="002D1FE7" w:rsidP="00F855B8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F855B8">
        <w:rPr>
          <w:rFonts w:ascii="Arial" w:hAnsi="Arial" w:cs="Arial"/>
          <w:b/>
          <w:bCs/>
          <w:sz w:val="24"/>
          <w:szCs w:val="24"/>
        </w:rPr>
        <w:t>Vedr målgruppe</w:t>
      </w:r>
    </w:p>
    <w:p w14:paraId="64DB7225" w14:textId="54A3FDAB" w:rsidR="002D1FE7" w:rsidRPr="00F855B8" w:rsidRDefault="00A5619A" w:rsidP="00F855B8">
      <w:pPr>
        <w:pStyle w:val="Listeavsnitt"/>
        <w:numPr>
          <w:ilvl w:val="1"/>
          <w:numId w:val="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F855B8">
        <w:rPr>
          <w:rFonts w:ascii="Arial" w:hAnsi="Arial" w:cs="Arial"/>
          <w:color w:val="000000"/>
          <w:sz w:val="24"/>
          <w:szCs w:val="24"/>
        </w:rPr>
        <w:t>Målgruppen for det forsterka spesialpedagogisk</w:t>
      </w:r>
      <w:r w:rsidR="00E66200">
        <w:rPr>
          <w:rFonts w:ascii="Arial" w:hAnsi="Arial" w:cs="Arial"/>
          <w:color w:val="000000"/>
          <w:sz w:val="24"/>
          <w:szCs w:val="24"/>
        </w:rPr>
        <w:t>e</w:t>
      </w:r>
      <w:r w:rsidRPr="00F855B8">
        <w:rPr>
          <w:rFonts w:ascii="Arial" w:hAnsi="Arial" w:cs="Arial"/>
          <w:color w:val="000000"/>
          <w:sz w:val="24"/>
          <w:szCs w:val="24"/>
        </w:rPr>
        <w:t xml:space="preserve"> opplæringstilbudet er elever </w:t>
      </w:r>
      <w:r w:rsidR="002D1FE7" w:rsidRPr="00F855B8">
        <w:rPr>
          <w:rFonts w:ascii="Arial" w:hAnsi="Arial" w:cs="Arial"/>
          <w:color w:val="000000"/>
          <w:sz w:val="24"/>
          <w:szCs w:val="24"/>
        </w:rPr>
        <w:t xml:space="preserve">fra 1. – 10.trinn </w:t>
      </w:r>
      <w:r w:rsidRPr="00F855B8">
        <w:rPr>
          <w:rFonts w:ascii="Arial" w:hAnsi="Arial" w:cs="Arial"/>
          <w:color w:val="000000"/>
          <w:sz w:val="24"/>
          <w:szCs w:val="24"/>
        </w:rPr>
        <w:t xml:space="preserve">med omfattende </w:t>
      </w:r>
      <w:r w:rsidR="002D1FE7" w:rsidRPr="00F855B8">
        <w:rPr>
          <w:rFonts w:ascii="Arial" w:hAnsi="Arial" w:cs="Arial"/>
          <w:color w:val="000000"/>
          <w:sz w:val="24"/>
          <w:szCs w:val="24"/>
        </w:rPr>
        <w:t xml:space="preserve">varige </w:t>
      </w:r>
      <w:r w:rsidRPr="00F855B8">
        <w:rPr>
          <w:rFonts w:ascii="Arial" w:hAnsi="Arial" w:cs="Arial"/>
          <w:color w:val="000000"/>
          <w:sz w:val="24"/>
          <w:szCs w:val="24"/>
        </w:rPr>
        <w:t>funksjonsnedsettelser</w:t>
      </w:r>
      <w:r w:rsidR="00182BD9">
        <w:rPr>
          <w:rFonts w:ascii="Arial" w:hAnsi="Arial" w:cs="Arial"/>
          <w:color w:val="000000"/>
          <w:sz w:val="24"/>
          <w:szCs w:val="24"/>
        </w:rPr>
        <w:t>,</w:t>
      </w:r>
      <w:r w:rsidRPr="00F855B8">
        <w:rPr>
          <w:rFonts w:ascii="Arial" w:hAnsi="Arial" w:cs="Arial"/>
          <w:color w:val="000000"/>
          <w:sz w:val="24"/>
          <w:szCs w:val="24"/>
        </w:rPr>
        <w:t xml:space="preserve"> </w:t>
      </w:r>
      <w:r w:rsidR="00D47510">
        <w:rPr>
          <w:rFonts w:ascii="Arial" w:hAnsi="Arial" w:cs="Arial"/>
          <w:color w:val="000000"/>
          <w:sz w:val="24"/>
          <w:szCs w:val="24"/>
        </w:rPr>
        <w:t xml:space="preserve">og </w:t>
      </w:r>
      <w:r w:rsidR="00D47510" w:rsidRPr="004E41D0">
        <w:rPr>
          <w:rFonts w:ascii="Arial" w:hAnsi="Arial" w:cs="Arial"/>
          <w:color w:val="000000"/>
          <w:sz w:val="24"/>
          <w:szCs w:val="24"/>
        </w:rPr>
        <w:t>som har</w:t>
      </w:r>
      <w:r w:rsidR="002D1FE7" w:rsidRPr="004E41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41D0">
        <w:rPr>
          <w:rFonts w:ascii="Arial" w:hAnsi="Arial" w:cs="Arial"/>
          <w:color w:val="000000"/>
          <w:sz w:val="24"/>
          <w:szCs w:val="24"/>
        </w:rPr>
        <w:t>behov</w:t>
      </w:r>
      <w:r w:rsidRPr="00F855B8">
        <w:rPr>
          <w:rFonts w:ascii="Arial" w:hAnsi="Arial" w:cs="Arial"/>
          <w:color w:val="000000"/>
          <w:sz w:val="24"/>
          <w:szCs w:val="24"/>
        </w:rPr>
        <w:t xml:space="preserve"> for store spesialpedagogiske tilrettelegginger og</w:t>
      </w:r>
      <w:r w:rsidR="00E662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A5CB2">
        <w:rPr>
          <w:rFonts w:ascii="Arial" w:hAnsi="Arial" w:cs="Arial"/>
          <w:color w:val="000000"/>
          <w:sz w:val="24"/>
          <w:szCs w:val="24"/>
        </w:rPr>
        <w:t>evt</w:t>
      </w:r>
      <w:proofErr w:type="spellEnd"/>
      <w:r w:rsidR="00E457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55B8">
        <w:rPr>
          <w:rFonts w:ascii="Arial" w:hAnsi="Arial" w:cs="Arial"/>
          <w:color w:val="000000"/>
          <w:sz w:val="24"/>
          <w:szCs w:val="24"/>
        </w:rPr>
        <w:t xml:space="preserve">helsemessig oppfølging i skolehverdagen. </w:t>
      </w:r>
    </w:p>
    <w:p w14:paraId="1DD36999" w14:textId="3DEA4CE5" w:rsidR="00F855B8" w:rsidRDefault="002D1FE7" w:rsidP="00F855B8">
      <w:pPr>
        <w:pStyle w:val="Listeavsnitt"/>
        <w:numPr>
          <w:ilvl w:val="1"/>
          <w:numId w:val="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F855B8">
        <w:rPr>
          <w:rFonts w:ascii="Arial" w:hAnsi="Arial" w:cs="Arial"/>
          <w:color w:val="000000"/>
          <w:sz w:val="24"/>
          <w:szCs w:val="24"/>
        </w:rPr>
        <w:t>Ved «TOA» gis elevene</w:t>
      </w:r>
      <w:r w:rsidR="00A5619A" w:rsidRPr="00F855B8">
        <w:rPr>
          <w:rFonts w:ascii="Arial" w:hAnsi="Arial" w:cs="Arial"/>
          <w:color w:val="000000"/>
          <w:sz w:val="24"/>
          <w:szCs w:val="24"/>
        </w:rPr>
        <w:t xml:space="preserve"> en kombinasjon av spesialpedagogisk opplæring, helsefaglig oppfølging og ivar</w:t>
      </w:r>
      <w:r w:rsidR="00A5619A" w:rsidRPr="004E41D0">
        <w:rPr>
          <w:rFonts w:ascii="Arial" w:hAnsi="Arial" w:cs="Arial"/>
          <w:color w:val="000000"/>
          <w:sz w:val="24"/>
          <w:szCs w:val="24"/>
        </w:rPr>
        <w:t>eta</w:t>
      </w:r>
      <w:r w:rsidR="006C4DB1" w:rsidRPr="004E41D0">
        <w:rPr>
          <w:rFonts w:ascii="Arial" w:hAnsi="Arial" w:cs="Arial"/>
          <w:color w:val="000000"/>
          <w:sz w:val="24"/>
          <w:szCs w:val="24"/>
        </w:rPr>
        <w:t>k</w:t>
      </w:r>
      <w:r w:rsidR="00A5619A" w:rsidRPr="004E41D0">
        <w:rPr>
          <w:rFonts w:ascii="Arial" w:hAnsi="Arial" w:cs="Arial"/>
          <w:color w:val="000000"/>
          <w:sz w:val="24"/>
          <w:szCs w:val="24"/>
        </w:rPr>
        <w:t>ende</w:t>
      </w:r>
      <w:r w:rsidR="00A5619A" w:rsidRPr="00F855B8">
        <w:rPr>
          <w:rFonts w:ascii="Arial" w:hAnsi="Arial" w:cs="Arial"/>
          <w:color w:val="000000"/>
          <w:sz w:val="24"/>
          <w:szCs w:val="24"/>
        </w:rPr>
        <w:t xml:space="preserve"> omsorg ut fra den enkelte elevs behov.</w:t>
      </w:r>
    </w:p>
    <w:p w14:paraId="571E5E2D" w14:textId="77777777" w:rsidR="00C41F1D" w:rsidRPr="00F855B8" w:rsidRDefault="00C41F1D" w:rsidP="00C41F1D">
      <w:pPr>
        <w:pStyle w:val="Listeavsnitt"/>
        <w:spacing w:after="0"/>
        <w:ind w:left="1440"/>
        <w:rPr>
          <w:rFonts w:ascii="Arial" w:hAnsi="Arial" w:cs="Arial"/>
          <w:color w:val="000000"/>
          <w:sz w:val="24"/>
          <w:szCs w:val="24"/>
        </w:rPr>
      </w:pPr>
    </w:p>
    <w:p w14:paraId="552DAEE2" w14:textId="281F4B3F" w:rsidR="002D1FE7" w:rsidRPr="00F855B8" w:rsidRDefault="002D1FE7" w:rsidP="00F855B8">
      <w:pPr>
        <w:pStyle w:val="NormalWeb"/>
        <w:numPr>
          <w:ilvl w:val="0"/>
          <w:numId w:val="1"/>
        </w:numPr>
        <w:spacing w:after="0" w:afterAutospacing="0"/>
        <w:rPr>
          <w:rFonts w:ascii="Arial" w:hAnsi="Arial" w:cs="Arial"/>
          <w:b/>
          <w:bCs/>
          <w:color w:val="000000"/>
        </w:rPr>
      </w:pPr>
      <w:r w:rsidRPr="00F855B8">
        <w:rPr>
          <w:rFonts w:ascii="Arial" w:hAnsi="Arial" w:cs="Arial"/>
          <w:b/>
          <w:bCs/>
          <w:color w:val="000000"/>
        </w:rPr>
        <w:t>Vedr rutiner for søknad om opptak</w:t>
      </w:r>
    </w:p>
    <w:p w14:paraId="3E0462FD" w14:textId="6D1FFF95" w:rsidR="007055BE" w:rsidRDefault="002D1FE7" w:rsidP="00F855B8">
      <w:pPr>
        <w:pStyle w:val="NormalWeb"/>
        <w:numPr>
          <w:ilvl w:val="1"/>
          <w:numId w:val="1"/>
        </w:numPr>
        <w:spacing w:after="0" w:afterAutospacing="0"/>
        <w:rPr>
          <w:rFonts w:ascii="Arial" w:hAnsi="Arial" w:cs="Arial"/>
          <w:color w:val="000000"/>
        </w:rPr>
      </w:pPr>
      <w:r w:rsidRPr="00F855B8">
        <w:rPr>
          <w:rFonts w:ascii="Arial" w:hAnsi="Arial" w:cs="Arial"/>
          <w:color w:val="000000"/>
        </w:rPr>
        <w:t xml:space="preserve">Før søknad sendes skal barnehage eller skole ha gjennomført samarbeidsmøte/ansvarsgruppemøte der foresatte, skole/barnehage og PPT </w:t>
      </w:r>
      <w:r w:rsidRPr="004E41D0">
        <w:rPr>
          <w:rFonts w:ascii="Arial" w:hAnsi="Arial" w:cs="Arial"/>
          <w:color w:val="000000"/>
        </w:rPr>
        <w:t xml:space="preserve">har drøftet </w:t>
      </w:r>
      <w:r w:rsidR="00CD1671" w:rsidRPr="004E41D0">
        <w:rPr>
          <w:rFonts w:ascii="Arial" w:hAnsi="Arial" w:cs="Arial"/>
          <w:color w:val="000000"/>
        </w:rPr>
        <w:t>nærskolens forslag/plan for tilrettelagt</w:t>
      </w:r>
      <w:r w:rsidR="00CD1671">
        <w:rPr>
          <w:rFonts w:ascii="Arial" w:hAnsi="Arial" w:cs="Arial"/>
          <w:color w:val="000000"/>
        </w:rPr>
        <w:t xml:space="preserve"> </w:t>
      </w:r>
      <w:r w:rsidR="00107513">
        <w:rPr>
          <w:rFonts w:ascii="Arial" w:hAnsi="Arial" w:cs="Arial"/>
          <w:color w:val="000000"/>
        </w:rPr>
        <w:t>opplærings</w:t>
      </w:r>
      <w:r w:rsidRPr="00F855B8">
        <w:rPr>
          <w:rFonts w:ascii="Arial" w:hAnsi="Arial" w:cs="Arial"/>
          <w:color w:val="000000"/>
        </w:rPr>
        <w:t>tilbud</w:t>
      </w:r>
      <w:r w:rsidR="007055BE">
        <w:rPr>
          <w:rFonts w:ascii="Arial" w:hAnsi="Arial" w:cs="Arial"/>
          <w:color w:val="000000"/>
        </w:rPr>
        <w:t xml:space="preserve">. </w:t>
      </w:r>
    </w:p>
    <w:p w14:paraId="53968800" w14:textId="26985BBF" w:rsidR="002D1FE7" w:rsidRDefault="00CF627E" w:rsidP="00F855B8">
      <w:pPr>
        <w:pStyle w:val="NormalWeb"/>
        <w:numPr>
          <w:ilvl w:val="1"/>
          <w:numId w:val="1"/>
        </w:numPr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Dersom </w:t>
      </w:r>
      <w:r w:rsidR="00CD1671">
        <w:rPr>
          <w:rFonts w:ascii="Arial" w:hAnsi="Arial" w:cs="Arial"/>
          <w:color w:val="000000"/>
        </w:rPr>
        <w:t>skoleplass</w:t>
      </w:r>
      <w:r w:rsidR="00364DC5">
        <w:rPr>
          <w:rFonts w:ascii="Arial" w:hAnsi="Arial" w:cs="Arial"/>
          <w:color w:val="000000"/>
        </w:rPr>
        <w:t xml:space="preserve"> på </w:t>
      </w:r>
      <w:r>
        <w:rPr>
          <w:rFonts w:ascii="Arial" w:hAnsi="Arial" w:cs="Arial"/>
          <w:color w:val="000000"/>
        </w:rPr>
        <w:t>«TOA»</w:t>
      </w:r>
      <w:r w:rsidR="002B50B7">
        <w:rPr>
          <w:rFonts w:ascii="Arial" w:hAnsi="Arial" w:cs="Arial"/>
          <w:color w:val="000000"/>
        </w:rPr>
        <w:t xml:space="preserve"> </w:t>
      </w:r>
      <w:r w:rsidR="00364DC5">
        <w:rPr>
          <w:rFonts w:ascii="Arial" w:hAnsi="Arial" w:cs="Arial"/>
          <w:color w:val="000000"/>
        </w:rPr>
        <w:t>aktualiser</w:t>
      </w:r>
      <w:r w:rsidR="009E49C1">
        <w:rPr>
          <w:rFonts w:ascii="Arial" w:hAnsi="Arial" w:cs="Arial"/>
          <w:color w:val="000000"/>
        </w:rPr>
        <w:t>es</w:t>
      </w:r>
      <w:r w:rsidR="00364DC5">
        <w:rPr>
          <w:rFonts w:ascii="Arial" w:hAnsi="Arial" w:cs="Arial"/>
          <w:color w:val="000000"/>
        </w:rPr>
        <w:t xml:space="preserve"> som et alternativ</w:t>
      </w:r>
      <w:r w:rsidR="002B50B7">
        <w:rPr>
          <w:rFonts w:ascii="Arial" w:hAnsi="Arial" w:cs="Arial"/>
          <w:color w:val="000000"/>
        </w:rPr>
        <w:t>, skal</w:t>
      </w:r>
      <w:r w:rsidR="002D1FE7" w:rsidRPr="00F855B8">
        <w:rPr>
          <w:rFonts w:ascii="Arial" w:hAnsi="Arial" w:cs="Arial"/>
          <w:color w:val="000000"/>
        </w:rPr>
        <w:t xml:space="preserve"> representant for «TOA» stille med en </w:t>
      </w:r>
      <w:r w:rsidR="00F855B8">
        <w:rPr>
          <w:rFonts w:ascii="Arial" w:hAnsi="Arial" w:cs="Arial"/>
          <w:color w:val="000000"/>
        </w:rPr>
        <w:t xml:space="preserve">generell </w:t>
      </w:r>
      <w:r w:rsidR="002D1FE7" w:rsidRPr="00F855B8">
        <w:rPr>
          <w:rFonts w:ascii="Arial" w:hAnsi="Arial" w:cs="Arial"/>
          <w:color w:val="000000"/>
        </w:rPr>
        <w:t>orientering om «</w:t>
      </w:r>
      <w:proofErr w:type="spellStart"/>
      <w:proofErr w:type="gramStart"/>
      <w:r w:rsidR="002D1FE7" w:rsidRPr="00F855B8">
        <w:rPr>
          <w:rFonts w:ascii="Arial" w:hAnsi="Arial" w:cs="Arial"/>
          <w:color w:val="000000"/>
        </w:rPr>
        <w:t>TOA»s</w:t>
      </w:r>
      <w:proofErr w:type="spellEnd"/>
      <w:proofErr w:type="gramEnd"/>
      <w:r w:rsidR="002D1FE7" w:rsidRPr="00F855B8">
        <w:rPr>
          <w:rFonts w:ascii="Arial" w:hAnsi="Arial" w:cs="Arial"/>
          <w:color w:val="000000"/>
        </w:rPr>
        <w:t xml:space="preserve"> opplegg i et </w:t>
      </w:r>
      <w:r w:rsidR="009E49C1">
        <w:rPr>
          <w:rFonts w:ascii="Arial" w:hAnsi="Arial" w:cs="Arial"/>
          <w:color w:val="000000"/>
        </w:rPr>
        <w:t>eget møte.</w:t>
      </w:r>
    </w:p>
    <w:p w14:paraId="3ABFD6BA" w14:textId="77777777" w:rsidR="007055BE" w:rsidRDefault="009E49C1" w:rsidP="007055BE">
      <w:pPr>
        <w:pStyle w:val="NormalWeb"/>
        <w:spacing w:after="0" w:afterAutospacing="0"/>
        <w:ind w:left="1352"/>
        <w:rPr>
          <w:rFonts w:ascii="Arial" w:hAnsi="Arial" w:cs="Arial"/>
          <w:color w:val="000000"/>
        </w:rPr>
      </w:pPr>
      <w:r w:rsidRPr="004E41D0">
        <w:rPr>
          <w:rFonts w:ascii="Arial" w:hAnsi="Arial" w:cs="Arial"/>
          <w:color w:val="000000"/>
        </w:rPr>
        <w:t>På bakgrunn av de framlagte mulighetene skal det gjennomføres en barnets beste-vurd</w:t>
      </w:r>
      <w:r w:rsidR="007055BE" w:rsidRPr="004E41D0">
        <w:rPr>
          <w:rFonts w:ascii="Arial" w:hAnsi="Arial" w:cs="Arial"/>
          <w:color w:val="000000"/>
        </w:rPr>
        <w:t>ering som sikrer elevens rettigheter og muligheter på kort og lang sikt.</w:t>
      </w:r>
      <w:r w:rsidR="007055BE">
        <w:rPr>
          <w:rFonts w:ascii="Arial" w:hAnsi="Arial" w:cs="Arial"/>
          <w:color w:val="000000"/>
        </w:rPr>
        <w:t xml:space="preserve"> </w:t>
      </w:r>
    </w:p>
    <w:p w14:paraId="49994778" w14:textId="360C36D1" w:rsidR="002D1FE7" w:rsidRPr="00F855B8" w:rsidRDefault="00311C87" w:rsidP="00311C87">
      <w:pPr>
        <w:pStyle w:val="NormalWeb"/>
        <w:numPr>
          <w:ilvl w:val="1"/>
          <w:numId w:val="1"/>
        </w:numPr>
        <w:spacing w:after="0" w:afterAutospacing="0"/>
        <w:rPr>
          <w:rFonts w:ascii="Arial" w:hAnsi="Arial" w:cs="Arial"/>
          <w:color w:val="000000"/>
        </w:rPr>
      </w:pPr>
      <w:r w:rsidRPr="004E41D0">
        <w:rPr>
          <w:rFonts w:ascii="Arial" w:hAnsi="Arial" w:cs="Arial"/>
          <w:color w:val="000000"/>
        </w:rPr>
        <w:lastRenderedPageBreak/>
        <w:t>S</w:t>
      </w:r>
      <w:r w:rsidR="002D1FE7" w:rsidRPr="004E41D0">
        <w:rPr>
          <w:rFonts w:ascii="Arial" w:hAnsi="Arial" w:cs="Arial"/>
          <w:color w:val="000000"/>
        </w:rPr>
        <w:t xml:space="preserve">øknad </w:t>
      </w:r>
      <w:r w:rsidRPr="004E41D0">
        <w:rPr>
          <w:rFonts w:ascii="Arial" w:hAnsi="Arial" w:cs="Arial"/>
          <w:color w:val="000000"/>
        </w:rPr>
        <w:t xml:space="preserve">om skoleplass på </w:t>
      </w:r>
      <w:r w:rsidR="00170E15">
        <w:rPr>
          <w:rFonts w:ascii="Arial" w:hAnsi="Arial" w:cs="Arial"/>
          <w:color w:val="000000"/>
        </w:rPr>
        <w:t>«</w:t>
      </w:r>
      <w:r w:rsidRPr="004E41D0">
        <w:rPr>
          <w:rFonts w:ascii="Arial" w:hAnsi="Arial" w:cs="Arial"/>
          <w:color w:val="000000"/>
        </w:rPr>
        <w:t>TOA</w:t>
      </w:r>
      <w:r w:rsidR="00170E15">
        <w:rPr>
          <w:rFonts w:ascii="Arial" w:hAnsi="Arial" w:cs="Arial"/>
          <w:color w:val="000000"/>
        </w:rPr>
        <w:t>»</w:t>
      </w:r>
      <w:r w:rsidRPr="004E41D0">
        <w:rPr>
          <w:rFonts w:ascii="Arial" w:hAnsi="Arial" w:cs="Arial"/>
          <w:color w:val="000000"/>
        </w:rPr>
        <w:t xml:space="preserve"> </w:t>
      </w:r>
      <w:r w:rsidR="002D1FE7" w:rsidRPr="004E41D0">
        <w:rPr>
          <w:rFonts w:ascii="Arial" w:hAnsi="Arial" w:cs="Arial"/>
          <w:color w:val="000000"/>
        </w:rPr>
        <w:t>sendes</w:t>
      </w:r>
      <w:r w:rsidR="002D1FE7" w:rsidRPr="00F855B8">
        <w:rPr>
          <w:rFonts w:ascii="Arial" w:hAnsi="Arial" w:cs="Arial"/>
          <w:color w:val="000000"/>
        </w:rPr>
        <w:t xml:space="preserve"> av foresatte via søknadsskjema på kommune</w:t>
      </w:r>
      <w:r w:rsidR="00F855B8">
        <w:rPr>
          <w:rFonts w:ascii="Arial" w:hAnsi="Arial" w:cs="Arial"/>
          <w:color w:val="000000"/>
        </w:rPr>
        <w:t>n</w:t>
      </w:r>
      <w:r w:rsidR="002D1FE7" w:rsidRPr="00F855B8">
        <w:rPr>
          <w:rFonts w:ascii="Arial" w:hAnsi="Arial" w:cs="Arial"/>
          <w:color w:val="000000"/>
        </w:rPr>
        <w:t>s nettside.</w:t>
      </w:r>
    </w:p>
    <w:p w14:paraId="57FE6864" w14:textId="549029D2" w:rsidR="002D1FE7" w:rsidRPr="00F855B8" w:rsidRDefault="002D1FE7" w:rsidP="00F855B8">
      <w:pPr>
        <w:pStyle w:val="NormalWeb"/>
        <w:numPr>
          <w:ilvl w:val="1"/>
          <w:numId w:val="1"/>
        </w:numPr>
        <w:spacing w:after="0" w:afterAutospacing="0"/>
        <w:rPr>
          <w:rFonts w:ascii="Arial" w:hAnsi="Arial" w:cs="Arial"/>
          <w:color w:val="000000"/>
        </w:rPr>
      </w:pPr>
      <w:r w:rsidRPr="00F855B8">
        <w:rPr>
          <w:rFonts w:ascii="Arial" w:hAnsi="Arial" w:cs="Arial"/>
          <w:color w:val="000000"/>
        </w:rPr>
        <w:t>Styrer i barnets barnehage /</w:t>
      </w:r>
      <w:r w:rsidR="00350C6C">
        <w:rPr>
          <w:rFonts w:ascii="Arial" w:hAnsi="Arial" w:cs="Arial"/>
          <w:color w:val="000000"/>
        </w:rPr>
        <w:t xml:space="preserve"> r</w:t>
      </w:r>
      <w:r w:rsidRPr="00F855B8">
        <w:rPr>
          <w:rFonts w:ascii="Arial" w:hAnsi="Arial" w:cs="Arial"/>
          <w:color w:val="000000"/>
        </w:rPr>
        <w:t xml:space="preserve">ektor ved elevens nærskole </w:t>
      </w:r>
      <w:r w:rsidR="00350C6C">
        <w:rPr>
          <w:rFonts w:ascii="Arial" w:hAnsi="Arial" w:cs="Arial"/>
          <w:color w:val="000000"/>
        </w:rPr>
        <w:t>/ aktuelle hjelpetjenester</w:t>
      </w:r>
      <w:r w:rsidR="009A60B2">
        <w:rPr>
          <w:rFonts w:ascii="Arial" w:hAnsi="Arial" w:cs="Arial"/>
          <w:color w:val="000000"/>
        </w:rPr>
        <w:t xml:space="preserve"> </w:t>
      </w:r>
      <w:r w:rsidRPr="00F855B8">
        <w:rPr>
          <w:rFonts w:ascii="Arial" w:hAnsi="Arial" w:cs="Arial"/>
          <w:color w:val="000000"/>
        </w:rPr>
        <w:t>har ansvar for å ettersende</w:t>
      </w:r>
      <w:r w:rsidR="002B1D90">
        <w:rPr>
          <w:rFonts w:ascii="Arial" w:hAnsi="Arial" w:cs="Arial"/>
          <w:color w:val="000000"/>
        </w:rPr>
        <w:t xml:space="preserve"> / </w:t>
      </w:r>
      <w:r w:rsidR="00107513">
        <w:rPr>
          <w:rFonts w:ascii="Arial" w:hAnsi="Arial" w:cs="Arial"/>
          <w:color w:val="000000"/>
        </w:rPr>
        <w:t>legge inn i elevens elevmappe følgende:</w:t>
      </w:r>
      <w:r w:rsidR="00F855B8" w:rsidRPr="00F855B8">
        <w:rPr>
          <w:rFonts w:ascii="Arial" w:hAnsi="Arial" w:cs="Arial"/>
          <w:color w:val="000000"/>
        </w:rPr>
        <w:t>(med kopi til foresatte)</w:t>
      </w:r>
    </w:p>
    <w:p w14:paraId="37E33A38" w14:textId="2EDE531D" w:rsidR="002D1FE7" w:rsidRPr="00F855B8" w:rsidRDefault="002D1FE7" w:rsidP="00F855B8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F855B8">
        <w:rPr>
          <w:rFonts w:ascii="Arial" w:hAnsi="Arial" w:cs="Arial"/>
          <w:color w:val="000000"/>
        </w:rPr>
        <w:t>Siste sakkyndige vurdering fra PPT</w:t>
      </w:r>
    </w:p>
    <w:p w14:paraId="22273C87" w14:textId="3DF62AFB" w:rsidR="002D1FE7" w:rsidRPr="00F855B8" w:rsidRDefault="00F855B8" w:rsidP="00F855B8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F855B8">
        <w:rPr>
          <w:rFonts w:ascii="Arial" w:hAnsi="Arial" w:cs="Arial"/>
          <w:color w:val="000000"/>
        </w:rPr>
        <w:t xml:space="preserve">En beskrivelse av og evaluering av tiltak som er gjennomført i barnehage / skole (årsrapport </w:t>
      </w:r>
      <w:proofErr w:type="spellStart"/>
      <w:r w:rsidRPr="00F855B8">
        <w:rPr>
          <w:rFonts w:ascii="Arial" w:hAnsi="Arial" w:cs="Arial"/>
          <w:color w:val="000000"/>
        </w:rPr>
        <w:t>e.l</w:t>
      </w:r>
      <w:proofErr w:type="spellEnd"/>
      <w:r w:rsidRPr="00F855B8">
        <w:rPr>
          <w:rFonts w:ascii="Arial" w:hAnsi="Arial" w:cs="Arial"/>
          <w:color w:val="000000"/>
        </w:rPr>
        <w:t>)</w:t>
      </w:r>
    </w:p>
    <w:p w14:paraId="6833677B" w14:textId="3F34835E" w:rsidR="00F855B8" w:rsidRDefault="00F855B8" w:rsidP="00F855B8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F855B8">
        <w:rPr>
          <w:rFonts w:ascii="Arial" w:hAnsi="Arial" w:cs="Arial"/>
          <w:color w:val="000000"/>
        </w:rPr>
        <w:t xml:space="preserve">En oversikt </w:t>
      </w:r>
      <w:r w:rsidR="00DB49C5">
        <w:rPr>
          <w:rFonts w:ascii="Arial" w:hAnsi="Arial" w:cs="Arial"/>
          <w:color w:val="000000"/>
        </w:rPr>
        <w:t xml:space="preserve">over </w:t>
      </w:r>
      <w:r w:rsidRPr="00F855B8">
        <w:rPr>
          <w:rFonts w:ascii="Arial" w:hAnsi="Arial" w:cs="Arial"/>
          <w:color w:val="000000"/>
        </w:rPr>
        <w:t xml:space="preserve">og resultater av </w:t>
      </w:r>
      <w:r w:rsidR="009A555F">
        <w:rPr>
          <w:rFonts w:ascii="Arial" w:hAnsi="Arial" w:cs="Arial"/>
          <w:color w:val="000000"/>
        </w:rPr>
        <w:t>gj</w:t>
      </w:r>
      <w:r w:rsidR="00F76E78">
        <w:rPr>
          <w:rFonts w:ascii="Arial" w:hAnsi="Arial" w:cs="Arial"/>
          <w:color w:val="000000"/>
        </w:rPr>
        <w:t>e</w:t>
      </w:r>
      <w:r w:rsidR="009A555F">
        <w:rPr>
          <w:rFonts w:ascii="Arial" w:hAnsi="Arial" w:cs="Arial"/>
          <w:color w:val="000000"/>
        </w:rPr>
        <w:t xml:space="preserve">nnomførte og pågående </w:t>
      </w:r>
      <w:r w:rsidRPr="00F855B8">
        <w:rPr>
          <w:rFonts w:ascii="Arial" w:hAnsi="Arial" w:cs="Arial"/>
          <w:color w:val="000000"/>
        </w:rPr>
        <w:t>kartlegginger/utredninger mv</w:t>
      </w:r>
    </w:p>
    <w:p w14:paraId="2F9F9FD5" w14:textId="6EA61390" w:rsidR="00B90A4D" w:rsidRPr="006F6FCC" w:rsidRDefault="00B80133" w:rsidP="006F6FCC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4E41D0">
        <w:rPr>
          <w:rFonts w:ascii="Arial" w:hAnsi="Arial" w:cs="Arial"/>
          <w:color w:val="000000"/>
        </w:rPr>
        <w:t xml:space="preserve">Barnets beste-vurdering basert på helhetlig informasjon i dokumentene over, samt ansvarsgruppemøter. </w:t>
      </w:r>
    </w:p>
    <w:p w14:paraId="69B73603" w14:textId="20715365" w:rsidR="00F7796F" w:rsidRPr="004E41D0" w:rsidRDefault="00475452" w:rsidP="00F7796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4E41D0">
        <w:rPr>
          <w:rFonts w:ascii="Arial" w:hAnsi="Arial" w:cs="Arial"/>
        </w:rPr>
        <w:t>Inntak av e</w:t>
      </w:r>
      <w:r w:rsidR="00F7796F" w:rsidRPr="004E41D0">
        <w:rPr>
          <w:rFonts w:ascii="Arial" w:hAnsi="Arial" w:cs="Arial"/>
        </w:rPr>
        <w:t xml:space="preserve">lever som kommer flyttende </w:t>
      </w:r>
      <w:r w:rsidR="001D3212" w:rsidRPr="004E41D0">
        <w:rPr>
          <w:rFonts w:ascii="Arial" w:hAnsi="Arial" w:cs="Arial"/>
        </w:rPr>
        <w:t xml:space="preserve">hit </w:t>
      </w:r>
      <w:r w:rsidR="00B80133" w:rsidRPr="004E41D0">
        <w:rPr>
          <w:rFonts w:ascii="Arial" w:hAnsi="Arial" w:cs="Arial"/>
        </w:rPr>
        <w:t>ti</w:t>
      </w:r>
      <w:r w:rsidR="001D3212" w:rsidRPr="004E41D0">
        <w:rPr>
          <w:rFonts w:ascii="Arial" w:hAnsi="Arial" w:cs="Arial"/>
        </w:rPr>
        <w:t xml:space="preserve">l Levanger kommune </w:t>
      </w:r>
      <w:r w:rsidR="00F7796F" w:rsidRPr="004E41D0">
        <w:rPr>
          <w:rFonts w:ascii="Arial" w:hAnsi="Arial" w:cs="Arial"/>
        </w:rPr>
        <w:t xml:space="preserve">i løpet av skoleåret </w:t>
      </w:r>
      <w:r w:rsidR="00CB6FF2" w:rsidRPr="004E41D0">
        <w:rPr>
          <w:rFonts w:ascii="Arial" w:hAnsi="Arial" w:cs="Arial"/>
        </w:rPr>
        <w:t>vurderes fortløpende</w:t>
      </w:r>
      <w:r w:rsidR="009A60B2">
        <w:rPr>
          <w:rFonts w:ascii="Arial" w:hAnsi="Arial" w:cs="Arial"/>
        </w:rPr>
        <w:t>, og</w:t>
      </w:r>
      <w:r w:rsidR="001D3212" w:rsidRPr="004E41D0">
        <w:rPr>
          <w:rFonts w:ascii="Arial" w:hAnsi="Arial" w:cs="Arial"/>
        </w:rPr>
        <w:t xml:space="preserve"> </w:t>
      </w:r>
      <w:r w:rsidRPr="004E41D0">
        <w:rPr>
          <w:rFonts w:ascii="Arial" w:hAnsi="Arial" w:cs="Arial"/>
        </w:rPr>
        <w:t xml:space="preserve">i henhold til </w:t>
      </w:r>
      <w:r w:rsidR="009A60B2" w:rsidRPr="004E41D0">
        <w:rPr>
          <w:rFonts w:ascii="Arial" w:hAnsi="Arial" w:cs="Arial"/>
        </w:rPr>
        <w:t>denne prosedyren</w:t>
      </w:r>
      <w:r w:rsidR="004E41D0">
        <w:rPr>
          <w:rFonts w:ascii="Arial" w:hAnsi="Arial" w:cs="Arial"/>
        </w:rPr>
        <w:t>.</w:t>
      </w:r>
    </w:p>
    <w:p w14:paraId="6C689A39" w14:textId="77777777" w:rsidR="00C41F1D" w:rsidRPr="004E41D0" w:rsidRDefault="00C41F1D" w:rsidP="001D321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ED9906D" w14:textId="77777777" w:rsidR="00C41F1D" w:rsidRPr="00F855B8" w:rsidRDefault="00C41F1D" w:rsidP="00C41F1D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</w:rPr>
      </w:pPr>
    </w:p>
    <w:p w14:paraId="0A98BA14" w14:textId="41486D4F" w:rsidR="00F855B8" w:rsidRDefault="00F855B8" w:rsidP="00F855B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F855B8">
        <w:rPr>
          <w:rFonts w:ascii="Arial" w:hAnsi="Arial" w:cs="Arial"/>
          <w:b/>
          <w:bCs/>
          <w:color w:val="000000"/>
        </w:rPr>
        <w:t>Vedr søknadsfrist</w:t>
      </w:r>
      <w:r>
        <w:rPr>
          <w:rFonts w:ascii="Arial" w:hAnsi="Arial" w:cs="Arial"/>
          <w:b/>
          <w:bCs/>
          <w:color w:val="000000"/>
        </w:rPr>
        <w:t>er</w:t>
      </w:r>
      <w:r w:rsidR="00F51536">
        <w:rPr>
          <w:rFonts w:ascii="Arial" w:hAnsi="Arial" w:cs="Arial"/>
          <w:b/>
          <w:bCs/>
          <w:color w:val="000000"/>
        </w:rPr>
        <w:t xml:space="preserve"> for kommende </w:t>
      </w:r>
      <w:r w:rsidR="002160B5">
        <w:rPr>
          <w:rFonts w:ascii="Arial" w:hAnsi="Arial" w:cs="Arial"/>
          <w:b/>
          <w:bCs/>
          <w:color w:val="000000"/>
        </w:rPr>
        <w:t>skoleår</w:t>
      </w:r>
      <w:r w:rsidR="009D0256">
        <w:rPr>
          <w:rFonts w:ascii="Arial" w:hAnsi="Arial" w:cs="Arial"/>
          <w:b/>
          <w:bCs/>
          <w:color w:val="000000"/>
        </w:rPr>
        <w:t>:</w:t>
      </w:r>
    </w:p>
    <w:p w14:paraId="3037E4A8" w14:textId="07DD7C4C" w:rsidR="00F855B8" w:rsidRPr="00F855B8" w:rsidRDefault="00F855B8" w:rsidP="5C5E920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5C5E9202">
        <w:rPr>
          <w:rFonts w:ascii="Arial" w:hAnsi="Arial" w:cs="Arial"/>
          <w:color w:val="000000" w:themeColor="text1"/>
        </w:rPr>
        <w:t>Frist søknad fra foresatte:</w:t>
      </w:r>
      <w:r>
        <w:tab/>
      </w:r>
      <w:r w:rsidRPr="5C5E9202">
        <w:rPr>
          <w:rFonts w:ascii="Arial" w:hAnsi="Arial" w:cs="Arial"/>
          <w:color w:val="000000" w:themeColor="text1"/>
        </w:rPr>
        <w:t xml:space="preserve">1.oktober </w:t>
      </w:r>
      <w:r w:rsidR="00475452" w:rsidRPr="5C5E9202">
        <w:rPr>
          <w:rFonts w:ascii="Arial" w:hAnsi="Arial" w:cs="Arial"/>
          <w:color w:val="000000" w:themeColor="text1"/>
        </w:rPr>
        <w:t>året før</w:t>
      </w:r>
    </w:p>
    <w:p w14:paraId="33ED273A" w14:textId="63DAB5D3" w:rsidR="00F855B8" w:rsidRPr="00C41F1D" w:rsidRDefault="00F855B8" w:rsidP="00F855B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Frist dokumentasjon fra styrer/rektor</w:t>
      </w:r>
      <w:r w:rsidR="004E41D0">
        <w:rPr>
          <w:rFonts w:ascii="Arial" w:hAnsi="Arial" w:cs="Arial"/>
          <w:color w:val="000000"/>
        </w:rPr>
        <w:t>/</w:t>
      </w:r>
      <w:r w:rsidR="00D8168C" w:rsidRPr="004E41D0">
        <w:rPr>
          <w:rFonts w:ascii="Arial" w:hAnsi="Arial" w:cs="Arial"/>
          <w:color w:val="000000"/>
        </w:rPr>
        <w:t>hjelpetjenester</w:t>
      </w:r>
      <w:r w:rsidR="002A070B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="00E66200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.oktober </w:t>
      </w:r>
      <w:r w:rsidR="00475452">
        <w:rPr>
          <w:rFonts w:ascii="Arial" w:hAnsi="Arial" w:cs="Arial"/>
          <w:color w:val="000000"/>
        </w:rPr>
        <w:t>året før</w:t>
      </w:r>
    </w:p>
    <w:p w14:paraId="54F5B947" w14:textId="77777777" w:rsidR="00C41F1D" w:rsidRPr="00F855B8" w:rsidRDefault="00C41F1D" w:rsidP="00C41F1D">
      <w:pPr>
        <w:pStyle w:val="NormalWeb"/>
        <w:spacing w:before="0" w:beforeAutospacing="0" w:after="0" w:afterAutospacing="0"/>
        <w:ind w:left="1440"/>
        <w:rPr>
          <w:rFonts w:ascii="Arial" w:hAnsi="Arial" w:cs="Arial"/>
          <w:b/>
          <w:bCs/>
          <w:color w:val="000000"/>
        </w:rPr>
      </w:pPr>
    </w:p>
    <w:p w14:paraId="08882684" w14:textId="52914BB6" w:rsidR="00F855B8" w:rsidRDefault="00107513" w:rsidP="00F855B8">
      <w:pPr>
        <w:pStyle w:val="NormalWeb"/>
        <w:numPr>
          <w:ilvl w:val="0"/>
          <w:numId w:val="1"/>
        </w:numPr>
        <w:spacing w:before="0" w:before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Vedr s</w:t>
      </w:r>
      <w:r w:rsidR="00F855B8">
        <w:rPr>
          <w:rFonts w:ascii="Arial" w:hAnsi="Arial" w:cs="Arial"/>
          <w:b/>
          <w:bCs/>
          <w:color w:val="000000"/>
        </w:rPr>
        <w:t>aksbehandling</w:t>
      </w:r>
    </w:p>
    <w:p w14:paraId="7BADAD14" w14:textId="5CF53A85" w:rsidR="00F855B8" w:rsidRDefault="00E66200" w:rsidP="00F855B8">
      <w:pPr>
        <w:pStyle w:val="NormalWeb"/>
        <w:numPr>
          <w:ilvl w:val="1"/>
          <w:numId w:val="1"/>
        </w:numPr>
        <w:rPr>
          <w:rFonts w:ascii="Arial" w:hAnsi="Arial" w:cs="Arial"/>
          <w:color w:val="000000"/>
        </w:rPr>
      </w:pPr>
      <w:r w:rsidRPr="0BC37CE4">
        <w:rPr>
          <w:rFonts w:ascii="Arial" w:hAnsi="Arial" w:cs="Arial"/>
          <w:color w:val="000000" w:themeColor="text1"/>
        </w:rPr>
        <w:t xml:space="preserve">Søknadene vurderes av en inntaksgruppe bestående av rektorene for Frol barneskole og Levanger ungdomsskole, avdelingsleder ved «TOA», leder PPT og </w:t>
      </w:r>
      <w:r w:rsidR="0653AF50" w:rsidRPr="0BC37CE4">
        <w:rPr>
          <w:rFonts w:ascii="Arial" w:hAnsi="Arial" w:cs="Arial"/>
          <w:color w:val="000000" w:themeColor="text1"/>
        </w:rPr>
        <w:t>enhetsleder grunnskole</w:t>
      </w:r>
      <w:r w:rsidRPr="0BC37CE4">
        <w:rPr>
          <w:rFonts w:ascii="Arial" w:hAnsi="Arial" w:cs="Arial"/>
          <w:color w:val="000000" w:themeColor="text1"/>
        </w:rPr>
        <w:t xml:space="preserve"> representert ved rådgiver</w:t>
      </w:r>
      <w:r w:rsidR="00150C48" w:rsidRPr="0BC37CE4">
        <w:rPr>
          <w:rFonts w:ascii="Arial" w:hAnsi="Arial" w:cs="Arial"/>
          <w:color w:val="000000" w:themeColor="text1"/>
        </w:rPr>
        <w:t xml:space="preserve"> grunnskole, </w:t>
      </w:r>
      <w:proofErr w:type="spellStart"/>
      <w:r w:rsidR="00150C48" w:rsidRPr="0BC37CE4">
        <w:rPr>
          <w:rFonts w:ascii="Arial" w:hAnsi="Arial" w:cs="Arial"/>
          <w:color w:val="000000" w:themeColor="text1"/>
        </w:rPr>
        <w:t>evt</w:t>
      </w:r>
      <w:proofErr w:type="spellEnd"/>
      <w:r w:rsidR="00150C48" w:rsidRPr="0BC37CE4">
        <w:rPr>
          <w:rFonts w:ascii="Arial" w:hAnsi="Arial" w:cs="Arial"/>
          <w:color w:val="000000" w:themeColor="text1"/>
        </w:rPr>
        <w:t xml:space="preserve"> supplert av enhetsleder for Barne- og familietjenesten. </w:t>
      </w:r>
    </w:p>
    <w:p w14:paraId="18539D07" w14:textId="399D2D9F" w:rsidR="00A5619A" w:rsidRDefault="00E66200" w:rsidP="00E66200">
      <w:pPr>
        <w:pStyle w:val="NormalWeb"/>
        <w:numPr>
          <w:ilvl w:val="1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Vedtak fattes av rektor ved Frol barneskole innen 15.november</w:t>
      </w:r>
    </w:p>
    <w:p w14:paraId="14D8A15D" w14:textId="77777777" w:rsidR="00C41F1D" w:rsidRPr="00E66200" w:rsidRDefault="00C41F1D" w:rsidP="00C41F1D">
      <w:pPr>
        <w:pStyle w:val="NormalWeb"/>
        <w:ind w:left="720"/>
        <w:rPr>
          <w:rFonts w:ascii="Arial" w:hAnsi="Arial" w:cs="Arial"/>
          <w:color w:val="000000"/>
        </w:rPr>
      </w:pPr>
    </w:p>
    <w:sectPr w:rsidR="00C41F1D" w:rsidRPr="00E66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4519C"/>
    <w:multiLevelType w:val="hybridMultilevel"/>
    <w:tmpl w:val="097663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352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60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9A"/>
    <w:rsid w:val="00011009"/>
    <w:rsid w:val="0002348F"/>
    <w:rsid w:val="00107513"/>
    <w:rsid w:val="001325F2"/>
    <w:rsid w:val="00150C48"/>
    <w:rsid w:val="0015491D"/>
    <w:rsid w:val="00170E15"/>
    <w:rsid w:val="00181401"/>
    <w:rsid w:val="00182BD9"/>
    <w:rsid w:val="001C12B7"/>
    <w:rsid w:val="001D3212"/>
    <w:rsid w:val="00207846"/>
    <w:rsid w:val="002160B5"/>
    <w:rsid w:val="002A070B"/>
    <w:rsid w:val="002B1D90"/>
    <w:rsid w:val="002B3CA0"/>
    <w:rsid w:val="002B50B7"/>
    <w:rsid w:val="002D1FE7"/>
    <w:rsid w:val="002F6D4D"/>
    <w:rsid w:val="00311C87"/>
    <w:rsid w:val="00350C6C"/>
    <w:rsid w:val="00364DC5"/>
    <w:rsid w:val="0041479A"/>
    <w:rsid w:val="00431A37"/>
    <w:rsid w:val="00475452"/>
    <w:rsid w:val="004D4089"/>
    <w:rsid w:val="004D648B"/>
    <w:rsid w:val="004E049B"/>
    <w:rsid w:val="004E41D0"/>
    <w:rsid w:val="00532AE2"/>
    <w:rsid w:val="00550B6E"/>
    <w:rsid w:val="005A5CB2"/>
    <w:rsid w:val="006460C9"/>
    <w:rsid w:val="00647F3A"/>
    <w:rsid w:val="00653850"/>
    <w:rsid w:val="00693843"/>
    <w:rsid w:val="006C4DB1"/>
    <w:rsid w:val="006F6FCC"/>
    <w:rsid w:val="007055BE"/>
    <w:rsid w:val="007217D1"/>
    <w:rsid w:val="00756849"/>
    <w:rsid w:val="007E082F"/>
    <w:rsid w:val="007E573B"/>
    <w:rsid w:val="00831A18"/>
    <w:rsid w:val="00920FBB"/>
    <w:rsid w:val="00923148"/>
    <w:rsid w:val="00973380"/>
    <w:rsid w:val="009A555F"/>
    <w:rsid w:val="009A60B2"/>
    <w:rsid w:val="009D0256"/>
    <w:rsid w:val="009E3D4F"/>
    <w:rsid w:val="009E49C1"/>
    <w:rsid w:val="009E553E"/>
    <w:rsid w:val="00A5619A"/>
    <w:rsid w:val="00A96B4B"/>
    <w:rsid w:val="00AB74DC"/>
    <w:rsid w:val="00B47C05"/>
    <w:rsid w:val="00B549F5"/>
    <w:rsid w:val="00B80133"/>
    <w:rsid w:val="00B90A4D"/>
    <w:rsid w:val="00C043F9"/>
    <w:rsid w:val="00C07291"/>
    <w:rsid w:val="00C41F1D"/>
    <w:rsid w:val="00CB6FF2"/>
    <w:rsid w:val="00CC39E7"/>
    <w:rsid w:val="00CD1671"/>
    <w:rsid w:val="00CE532F"/>
    <w:rsid w:val="00CE71B0"/>
    <w:rsid w:val="00CF627E"/>
    <w:rsid w:val="00D01DC5"/>
    <w:rsid w:val="00D02DAF"/>
    <w:rsid w:val="00D47510"/>
    <w:rsid w:val="00D5660E"/>
    <w:rsid w:val="00D8168C"/>
    <w:rsid w:val="00D9795D"/>
    <w:rsid w:val="00DB49C5"/>
    <w:rsid w:val="00DD3982"/>
    <w:rsid w:val="00DD6CF2"/>
    <w:rsid w:val="00E21FFB"/>
    <w:rsid w:val="00E32135"/>
    <w:rsid w:val="00E33C68"/>
    <w:rsid w:val="00E36670"/>
    <w:rsid w:val="00E45706"/>
    <w:rsid w:val="00E6193B"/>
    <w:rsid w:val="00E66200"/>
    <w:rsid w:val="00EE7906"/>
    <w:rsid w:val="00F2338F"/>
    <w:rsid w:val="00F51536"/>
    <w:rsid w:val="00F76E78"/>
    <w:rsid w:val="00F7796F"/>
    <w:rsid w:val="00F830CE"/>
    <w:rsid w:val="00F855B8"/>
    <w:rsid w:val="0653AF50"/>
    <w:rsid w:val="0BC37CE4"/>
    <w:rsid w:val="3533F93C"/>
    <w:rsid w:val="5C5E9202"/>
    <w:rsid w:val="63C72688"/>
    <w:rsid w:val="6A481FF5"/>
    <w:rsid w:val="7A09F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BD9E"/>
  <w15:chartTrackingRefBased/>
  <w15:docId w15:val="{BEFA7450-696B-4E6F-A93F-5697C74E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561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561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A561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56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A5619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5619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5619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5619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5619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5619A"/>
    <w:rPr>
      <w:b/>
      <w:bCs/>
      <w:sz w:val="20"/>
      <w:szCs w:val="20"/>
    </w:rPr>
  </w:style>
  <w:style w:type="character" w:customStyle="1" w:styleId="normaltextrun1">
    <w:name w:val="normaltextrun1"/>
    <w:rsid w:val="00756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9d33da-909a-45b1-9932-a84f31977535">
      <Terms xmlns="http://schemas.microsoft.com/office/infopath/2007/PartnerControls"/>
    </lcf76f155ced4ddcb4097134ff3c332f>
    <TaxCatchAll xmlns="7031f7ec-fa1c-4082-9774-79079102fd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8D248FB7F0B4EADB16F0A7E780711" ma:contentTypeVersion="18" ma:contentTypeDescription="Create a new document." ma:contentTypeScope="" ma:versionID="dd17fd59d7c2ed28f88c7aaee6441f9a">
  <xsd:schema xmlns:xsd="http://www.w3.org/2001/XMLSchema" xmlns:xs="http://www.w3.org/2001/XMLSchema" xmlns:p="http://schemas.microsoft.com/office/2006/metadata/properties" xmlns:ns2="5c9d33da-909a-45b1-9932-a84f31977535" xmlns:ns3="7031f7ec-fa1c-4082-9774-79079102fd42" targetNamespace="http://schemas.microsoft.com/office/2006/metadata/properties" ma:root="true" ma:fieldsID="bf98c7754062a898dd25886f7ac1f8bf" ns2:_="" ns3:_="">
    <xsd:import namespace="5c9d33da-909a-45b1-9932-a84f31977535"/>
    <xsd:import namespace="7031f7ec-fa1c-4082-9774-79079102f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d33da-909a-45b1-9932-a84f31977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be921f-51d9-42b5-8d52-354dfdee1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1f7ec-fa1c-4082-9774-79079102f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2f89c2-331d-4492-bec9-721ff003c2b8}" ma:internalName="TaxCatchAll" ma:showField="CatchAllData" ma:web="7031f7ec-fa1c-4082-9774-79079102f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5B119-A4D0-4CE3-9A46-3C3F93F828A7}">
  <ds:schemaRefs>
    <ds:schemaRef ds:uri="http://schemas.microsoft.com/office/2006/metadata/properties"/>
    <ds:schemaRef ds:uri="http://schemas.microsoft.com/office/infopath/2007/PartnerControls"/>
    <ds:schemaRef ds:uri="253c3eff-7fc4-43a0-99c3-e428c2e5cd76"/>
    <ds:schemaRef ds:uri="596e0934-a454-43d2-a1ce-e95f37536188"/>
    <ds:schemaRef ds:uri="5c9d33da-909a-45b1-9932-a84f31977535"/>
    <ds:schemaRef ds:uri="7031f7ec-fa1c-4082-9774-79079102fd42"/>
  </ds:schemaRefs>
</ds:datastoreItem>
</file>

<file path=customXml/itemProps2.xml><?xml version="1.0" encoding="utf-8"?>
<ds:datastoreItem xmlns:ds="http://schemas.openxmlformats.org/officeDocument/2006/customXml" ds:itemID="{A75B3A0E-D920-471D-A1E4-C4589710E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6BA51-A751-4951-B85C-9EF669878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d33da-909a-45b1-9932-a84f31977535"/>
    <ds:schemaRef ds:uri="7031f7ec-fa1c-4082-9774-79079102f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Mediås, Geir</dc:creator>
  <cp:keywords/>
  <dc:description/>
  <cp:lastModifiedBy>Mediås, Geir</cp:lastModifiedBy>
  <cp:revision>2</cp:revision>
  <dcterms:created xsi:type="dcterms:W3CDTF">2024-09-05T06:58:00Z</dcterms:created>
  <dcterms:modified xsi:type="dcterms:W3CDTF">2024-09-05T06:58:00Z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0x01010043D2A3CA0B4E4943B87B9B43A7DED65F</vt:lpwstr>
  </property>
  <property fmtid="{D5CDD505-2E9C-101B-9397-08002B2CF9AE}" pid="3" name="MediaServiceImageTags">
    <vt:lpwstr/>
  </property>
</Properties>
</file>