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sz w:val="22"/>
        </w:rPr>
      </w:pPr>
    </w:p>
    <w:p>
      <w:pPr>
        <w:pStyle w:val="BodyText"/>
        <w:spacing w:before="88"/>
        <w:ind w:left="4162" w:right="4359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382904</wp:posOffset>
            </wp:positionH>
            <wp:positionV relativeFrom="paragraph">
              <wp:posOffset>-162337</wp:posOffset>
            </wp:positionV>
            <wp:extent cx="1423016" cy="7150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16" cy="71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Årshjul</w:t>
      </w:r>
      <w:r>
        <w:rPr>
          <w:color w:val="006FC0"/>
          <w:spacing w:val="-4"/>
        </w:rPr>
        <w:t> </w:t>
      </w:r>
      <w:r>
        <w:rPr>
          <w:color w:val="006FC0"/>
          <w:spacing w:val="-2"/>
        </w:rPr>
        <w:t>barnehage</w:t>
      </w:r>
    </w:p>
    <w:p>
      <w:pPr>
        <w:spacing w:before="235"/>
        <w:ind w:left="2424" w:right="0" w:firstLine="0"/>
        <w:jc w:val="left"/>
        <w:rPr>
          <w:sz w:val="24"/>
        </w:rPr>
      </w:pPr>
      <w:r>
        <w:rPr>
          <w:b/>
          <w:color w:val="006FC0"/>
          <w:sz w:val="24"/>
        </w:rPr>
        <w:t>–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barn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med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nedsatt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funksjonsevne</w:t>
      </w:r>
      <w:r>
        <w:rPr>
          <w:b/>
          <w:color w:val="006FC0"/>
          <w:spacing w:val="2"/>
          <w:sz w:val="24"/>
        </w:rPr>
        <w:t> </w:t>
      </w:r>
      <w:r>
        <w:rPr>
          <w:color w:val="006FC0"/>
          <w:sz w:val="24"/>
        </w:rPr>
        <w:t>(revidert</w:t>
      </w:r>
      <w:r>
        <w:rPr>
          <w:color w:val="006FC0"/>
          <w:spacing w:val="5"/>
          <w:sz w:val="24"/>
        </w:rPr>
        <w:t> </w:t>
      </w:r>
      <w:r>
        <w:rPr>
          <w:color w:val="006FC0"/>
          <w:sz w:val="24"/>
        </w:rPr>
        <w:t>mai</w:t>
      </w:r>
      <w:r>
        <w:rPr>
          <w:color w:val="006FC0"/>
          <w:spacing w:val="-4"/>
          <w:sz w:val="24"/>
        </w:rPr>
        <w:t> </w:t>
      </w:r>
      <w:r>
        <w:rPr>
          <w:color w:val="006FC0"/>
          <w:spacing w:val="-2"/>
          <w:sz w:val="24"/>
        </w:rPr>
        <w:t>2021)</w:t>
      </w:r>
    </w:p>
    <w:p>
      <w:pPr>
        <w:spacing w:line="240" w:lineRule="auto" w:before="3" w:after="0"/>
        <w:rPr>
          <w:sz w:val="24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623"/>
        <w:gridCol w:w="3198"/>
        <w:gridCol w:w="1704"/>
        <w:gridCol w:w="2693"/>
        <w:gridCol w:w="849"/>
      </w:tblGrid>
      <w:tr>
        <w:trPr>
          <w:trHeight w:val="1387" w:hRule="atLeast"/>
        </w:trPr>
        <w:tc>
          <w:tcPr>
            <w:tcW w:w="10787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93" w:lineRule="exact" w:before="0" w:after="0"/>
              <w:ind w:left="815" w:right="0" w:hanging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SPESIALPEDAGOGISK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HJELP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ETTER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BARNEHAGELOVEN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§31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35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93" w:lineRule="exact" w:before="0" w:after="0"/>
              <w:ind w:left="815" w:right="0" w:hanging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TILRETTELEGGING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ETTER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BARNEHAGELOVEN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§37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93" w:lineRule="exact" w:before="0" w:after="0"/>
              <w:ind w:left="815" w:right="0" w:hanging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ALLMENNPEDAGOGISKE </w:t>
            </w:r>
            <w:r>
              <w:rPr>
                <w:b/>
                <w:spacing w:val="-2"/>
                <w:sz w:val="24"/>
              </w:rPr>
              <w:t>STYRKINGSTILTAK</w:t>
            </w:r>
          </w:p>
        </w:tc>
      </w:tr>
      <w:tr>
        <w:trPr>
          <w:trHeight w:val="230" w:hRule="atLeast"/>
        </w:trPr>
        <w:tc>
          <w:tcPr>
            <w:tcW w:w="2343" w:type="dxa"/>
            <w:gridSpan w:val="2"/>
            <w:shd w:val="clear" w:color="auto" w:fill="E6E6E6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Gjeldende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for:</w:t>
            </w:r>
          </w:p>
        </w:tc>
        <w:tc>
          <w:tcPr>
            <w:tcW w:w="8444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Kommunale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private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barnehager</w:t>
            </w:r>
          </w:p>
        </w:tc>
      </w:tr>
      <w:tr>
        <w:trPr>
          <w:trHeight w:val="230" w:hRule="atLeast"/>
        </w:trPr>
        <w:tc>
          <w:tcPr>
            <w:tcW w:w="720" w:type="dxa"/>
            <w:shd w:val="clear" w:color="auto" w:fill="E6E6E6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Når</w:t>
            </w:r>
          </w:p>
        </w:tc>
        <w:tc>
          <w:tcPr>
            <w:tcW w:w="4821" w:type="dxa"/>
            <w:gridSpan w:val="2"/>
            <w:shd w:val="clear" w:color="auto" w:fill="E6E6E6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HVA</w:t>
            </w:r>
          </w:p>
        </w:tc>
        <w:tc>
          <w:tcPr>
            <w:tcW w:w="1704" w:type="dxa"/>
            <w:shd w:val="clear" w:color="auto" w:fill="E6E6E6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ANSVARLIG</w:t>
            </w:r>
          </w:p>
        </w:tc>
        <w:tc>
          <w:tcPr>
            <w:tcW w:w="2693" w:type="dxa"/>
            <w:shd w:val="clear" w:color="auto" w:fill="E6E6E6"/>
          </w:tcPr>
          <w:p>
            <w:pPr>
              <w:pStyle w:val="TableParagraph"/>
              <w:spacing w:line="210" w:lineRule="exact"/>
              <w:ind w:left="8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AKTUELLE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DELTAKERE</w:t>
            </w:r>
          </w:p>
        </w:tc>
        <w:tc>
          <w:tcPr>
            <w:tcW w:w="849" w:type="dxa"/>
            <w:shd w:val="clear" w:color="auto" w:fill="E6E6E6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FRIST</w:t>
            </w:r>
          </w:p>
        </w:tc>
      </w:tr>
      <w:tr>
        <w:trPr>
          <w:trHeight w:val="474" w:hRule="atLeast"/>
        </w:trPr>
        <w:tc>
          <w:tcPr>
            <w:tcW w:w="720" w:type="dxa"/>
            <w:vMerge w:val="restart"/>
            <w:textDirection w:val="btLr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HELE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ÅRET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6" w:val="left" w:leader="none"/>
                <w:tab w:pos="817" w:val="left" w:leader="none"/>
              </w:tabs>
              <w:spacing w:line="230" w:lineRule="exact" w:before="0" w:after="0"/>
              <w:ind w:left="830" w:right="672" w:hanging="36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Drøfting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eventuelle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henvisninger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 førskoleteam PPT</w:t>
            </w:r>
          </w:p>
        </w:tc>
        <w:tc>
          <w:tcPr>
            <w:tcW w:w="170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Styrer</w:t>
            </w:r>
          </w:p>
        </w:tc>
        <w:tc>
          <w:tcPr>
            <w:tcW w:w="2693" w:type="dxa"/>
          </w:tcPr>
          <w:p>
            <w:pPr>
              <w:pStyle w:val="TableParagraph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Styrer,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pedagogisk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leder,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PPT,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 w:right="350"/>
              <w:rPr>
                <w:sz w:val="20"/>
              </w:rPr>
            </w:pPr>
            <w:r>
              <w:rPr>
                <w:spacing w:val="-4"/>
                <w:sz w:val="20"/>
              </w:rPr>
              <w:t>Hele året</w:t>
            </w:r>
          </w:p>
        </w:tc>
      </w:tr>
      <w:tr>
        <w:trPr>
          <w:trHeight w:val="796" w:hRule="atLeast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830" w:right="120" w:hanging="36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Henvisning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til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PPT/forespørsel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om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sakkyndig vurdering </w:t>
            </w:r>
            <w:r>
              <w:rPr>
                <w:sz w:val="20"/>
              </w:rPr>
              <w:t>med bakgrunn i pedagogisk rapport og utprøvde tiltak.</w:t>
            </w:r>
          </w:p>
        </w:tc>
        <w:tc>
          <w:tcPr>
            <w:tcW w:w="170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Styrer</w:t>
            </w:r>
          </w:p>
        </w:tc>
        <w:tc>
          <w:tcPr>
            <w:tcW w:w="2693" w:type="dxa"/>
          </w:tcPr>
          <w:p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Styrer,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pedagogisk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leder. Foreldre/foresatte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må </w:t>
            </w:r>
            <w:r>
              <w:rPr>
                <w:spacing w:val="-2"/>
                <w:sz w:val="20"/>
              </w:rPr>
              <w:t>samtykke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2" w:hRule="atLeast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816" w:right="384" w:hanging="34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Melding 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behov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 tilrettelegging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etter barnehageloven §37 </w:t>
            </w:r>
            <w:r>
              <w:rPr>
                <w:sz w:val="20"/>
              </w:rPr>
              <w:t>sendes </w:t>
            </w:r>
            <w:r>
              <w:rPr>
                <w:spacing w:val="-2"/>
                <w:sz w:val="20"/>
              </w:rPr>
              <w:t>barnehagemyndigheten</w:t>
            </w:r>
          </w:p>
        </w:tc>
        <w:tc>
          <w:tcPr>
            <w:tcW w:w="170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Foresatte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283" w:right="268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Ø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S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spacing w:line="230" w:lineRule="atLeast"/>
              <w:ind w:left="110" w:right="182"/>
              <w:rPr>
                <w:sz w:val="20"/>
              </w:rPr>
            </w:pPr>
            <w:r>
              <w:rPr>
                <w:b/>
                <w:sz w:val="20"/>
              </w:rPr>
              <w:t>IUP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barnehageåret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ferdigstilles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underskrives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av styrer og spesialpedagog. Sendes foresatte, kopi til rådgiver Spes.ped.bhg,team og PPT.</w:t>
            </w:r>
          </w:p>
        </w:tc>
        <w:tc>
          <w:tcPr>
            <w:tcW w:w="170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Styrer</w:t>
            </w:r>
          </w:p>
        </w:tc>
        <w:tc>
          <w:tcPr>
            <w:tcW w:w="2693" w:type="dxa"/>
          </w:tcPr>
          <w:p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Spesialpedagog,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pedagogisk leder, styrer</w:t>
            </w:r>
          </w:p>
        </w:tc>
        <w:tc>
          <w:tcPr>
            <w:tcW w:w="84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10.09</w:t>
            </w:r>
          </w:p>
        </w:tc>
      </w:tr>
      <w:tr>
        <w:trPr>
          <w:trHeight w:val="1382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Drøftingsmøter for overgang barnehage-skole </w:t>
            </w:r>
            <w:r>
              <w:rPr>
                <w:sz w:val="20"/>
              </w:rPr>
              <w:t>vedrørende barn med nedsatt funksjonsevne og minoritetsspråklige.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Ferdigstilt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pedagogisk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rapport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fra barnehagen må tas med i møtet.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Barnehage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skole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lager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individuelle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 overgangen barnehage-skole ved behov.</w:t>
            </w:r>
          </w:p>
        </w:tc>
        <w:tc>
          <w:tcPr>
            <w:tcW w:w="170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Styrer</w:t>
            </w:r>
          </w:p>
        </w:tc>
        <w:tc>
          <w:tcPr>
            <w:tcW w:w="2693" w:type="dxa"/>
          </w:tcPr>
          <w:p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Bhg,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spesialpedagog,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skole, </w:t>
            </w:r>
            <w:r>
              <w:rPr>
                <w:spacing w:val="-4"/>
                <w:sz w:val="20"/>
              </w:rPr>
              <w:t>PPT</w:t>
            </w:r>
          </w:p>
        </w:tc>
        <w:tc>
          <w:tcPr>
            <w:tcW w:w="84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01.11</w:t>
            </w:r>
          </w:p>
        </w:tc>
      </w:tr>
      <w:tr>
        <w:trPr>
          <w:trHeight w:val="48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ind w:left="110" w:right="182"/>
              <w:rPr>
                <w:sz w:val="20"/>
              </w:rPr>
            </w:pPr>
            <w:r>
              <w:rPr>
                <w:b/>
                <w:sz w:val="20"/>
              </w:rPr>
              <w:t>Rektor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PPT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sakkyndig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vurdering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behov, etter samtykke fra foresatte.</w:t>
            </w:r>
          </w:p>
        </w:tc>
        <w:tc>
          <w:tcPr>
            <w:tcW w:w="170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Rektor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15.11</w:t>
            </w:r>
          </w:p>
        </w:tc>
      </w:tr>
      <w:tr>
        <w:trPr>
          <w:trHeight w:val="1382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87" w:right="274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Å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spacing w:line="230" w:lineRule="atLeast"/>
              <w:ind w:left="110" w:right="182"/>
              <w:rPr>
                <w:sz w:val="20"/>
              </w:rPr>
            </w:pPr>
            <w:r>
              <w:rPr>
                <w:b/>
                <w:sz w:val="20"/>
              </w:rPr>
              <w:t>Årsrapport - høst </w:t>
            </w:r>
            <w:r>
              <w:rPr>
                <w:sz w:val="20"/>
              </w:rPr>
              <w:t>for barn som har hatt spesialpedagogisk hjelp i høsthalvåret. Sendes til: foresatte. Kopi til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rådgiver Spes.ped.bhg.team og </w:t>
            </w:r>
            <w:r>
              <w:rPr>
                <w:sz w:val="20"/>
              </w:rPr>
              <w:t>PPT. </w:t>
            </w:r>
            <w:r>
              <w:rPr>
                <w:b/>
                <w:sz w:val="20"/>
              </w:rPr>
              <w:t>Tilretteleggingstiltak etter barnehageloven §37 </w:t>
            </w:r>
            <w:r>
              <w:rPr>
                <w:sz w:val="20"/>
              </w:rPr>
              <w:t>og allmennpedagogiske styringstiltak skal evalueres og sendes barnehagemyndighet med kopi til foresatte</w:t>
            </w:r>
          </w:p>
        </w:tc>
        <w:tc>
          <w:tcPr>
            <w:tcW w:w="170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Styrer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10.01</w:t>
            </w:r>
          </w:p>
        </w:tc>
      </w:tr>
      <w:tr>
        <w:trPr>
          <w:trHeight w:val="83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Overføringsmøter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barnehage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skole.</w:t>
            </w:r>
          </w:p>
        </w:tc>
        <w:tc>
          <w:tcPr>
            <w:tcW w:w="170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Styrer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barnehage</w:t>
            </w:r>
          </w:p>
        </w:tc>
        <w:tc>
          <w:tcPr>
            <w:tcW w:w="2693" w:type="dxa"/>
          </w:tcPr>
          <w:p>
            <w:pPr>
              <w:pStyle w:val="TableParagraph"/>
              <w:ind w:left="105" w:right="188"/>
              <w:rPr>
                <w:sz w:val="20"/>
              </w:rPr>
            </w:pPr>
            <w:r>
              <w:rPr>
                <w:sz w:val="20"/>
              </w:rPr>
              <w:t>Styrer, rektor, koordinatorer, spesialpedagog,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kontaktlærer, PPT, foresatte.</w:t>
            </w:r>
          </w:p>
        </w:tc>
        <w:tc>
          <w:tcPr>
            <w:tcW w:w="84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31.01</w:t>
            </w:r>
          </w:p>
        </w:tc>
      </w:tr>
      <w:tr>
        <w:trPr>
          <w:trHeight w:val="93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Drøftingsmøte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behov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spesialpedagogisk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hjelp, tilrettelegging og/eller allmennpedagogiske styrkingstiltak </w:t>
            </w:r>
            <w:r>
              <w:rPr>
                <w:sz w:val="20"/>
              </w:rPr>
              <w:t>kommende barnehageår.</w:t>
            </w:r>
          </w:p>
        </w:tc>
        <w:tc>
          <w:tcPr>
            <w:tcW w:w="170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Rådgiver spesialpedagogisk barnehageteam</w:t>
            </w:r>
          </w:p>
        </w:tc>
        <w:tc>
          <w:tcPr>
            <w:tcW w:w="2693" w:type="dxa"/>
          </w:tcPr>
          <w:p>
            <w:pPr>
              <w:pStyle w:val="TableParagraph"/>
              <w:ind w:left="105" w:right="128"/>
              <w:jc w:val="both"/>
              <w:rPr>
                <w:sz w:val="20"/>
              </w:rPr>
            </w:pPr>
            <w:r>
              <w:rPr>
                <w:sz w:val="20"/>
              </w:rPr>
              <w:t>Styrer,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pedagogisk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leder,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PPT, barnehagemyndighet,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rådgiver Spes.ped bhg team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31.01</w:t>
            </w:r>
          </w:p>
        </w:tc>
      </w:tr>
      <w:tr>
        <w:trPr>
          <w:trHeight w:val="69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Søknad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om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allmennpedagogiske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styrkingstiltak,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sendes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barnehagemyndigheten.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Kopi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til: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foresatte.</w:t>
            </w:r>
          </w:p>
        </w:tc>
        <w:tc>
          <w:tcPr>
            <w:tcW w:w="170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Styrer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15.04</w:t>
            </w:r>
          </w:p>
        </w:tc>
      </w:tr>
      <w:tr>
        <w:trPr>
          <w:trHeight w:val="1152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b/>
                <w:sz w:val="20"/>
              </w:rPr>
              <w:t>Sakkyndige vurderinger/tilrådinger </w:t>
            </w:r>
            <w:r>
              <w:rPr>
                <w:sz w:val="20"/>
              </w:rPr>
              <w:t>på barn/elever som skal ha oppdatert sakkyndig vurdering jfr frister (15.11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31.01),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sendes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rådgiver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Spes.ped.bhg.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og</w:t>
            </w:r>
          </w:p>
          <w:p>
            <w:pPr>
              <w:pStyle w:val="TableParagraph"/>
              <w:spacing w:line="210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skole.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Kopi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foresatte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barnehage/skole.</w:t>
            </w:r>
          </w:p>
        </w:tc>
        <w:tc>
          <w:tcPr>
            <w:tcW w:w="1704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PPT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30.03</w:t>
            </w:r>
          </w:p>
        </w:tc>
      </w:tr>
      <w:tr>
        <w:trPr>
          <w:trHeight w:val="748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Rådgiver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spes.ped.bhg.team,</w:t>
            </w:r>
            <w:r>
              <w:rPr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fatter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enkeltvedtak,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etter høringsfrist på sakkyndig vurdering .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Sendes til foresatte med kopi til barnehage og PPT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TableParagraph"/>
              <w:ind w:left="110" w:right="8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Rådgiver Spes.ped. bhg.team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25.05</w:t>
            </w:r>
          </w:p>
        </w:tc>
      </w:tr>
      <w:tr>
        <w:trPr>
          <w:trHeight w:val="1382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>
            <w:pPr>
              <w:pStyle w:val="TableParagraph"/>
              <w:spacing w:line="230" w:lineRule="exact"/>
              <w:ind w:left="110" w:right="138"/>
              <w:rPr>
                <w:sz w:val="20"/>
              </w:rPr>
            </w:pPr>
            <w:r>
              <w:rPr>
                <w:b/>
                <w:sz w:val="20"/>
              </w:rPr>
              <w:t>Årsrapport – vår </w:t>
            </w:r>
            <w:r>
              <w:rPr>
                <w:sz w:val="20"/>
              </w:rPr>
              <w:t>for barn som har hatt spesialpedagogisk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hjelp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vårhalvåret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foresatte, kopi til rådgiver Spes.ped.bhg. team og PPT. </w:t>
            </w:r>
            <w:r>
              <w:rPr>
                <w:b/>
                <w:sz w:val="20"/>
              </w:rPr>
              <w:t>Tilretteleggingstiltak etter barnehageloven §37 og allmennpedagogiske styringstiltak </w:t>
            </w:r>
            <w:r>
              <w:rPr>
                <w:sz w:val="20"/>
              </w:rPr>
              <w:t>skal evalueres og sendes barnehagemyndighet med kopi til foresatte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Styrer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15.06</w:t>
            </w:r>
          </w:p>
        </w:tc>
      </w:tr>
    </w:tbl>
    <w:sectPr>
      <w:type w:val="continuous"/>
      <w:pgSz w:w="11910" w:h="16840"/>
      <w:pgMar w:top="580" w:bottom="280" w:left="5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16" w:hanging="34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219" w:hanging="346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618" w:hanging="346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017" w:hanging="346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2416" w:hanging="346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2815" w:hanging="346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3214" w:hanging="346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3613" w:hanging="346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4012" w:hanging="346"/>
      </w:pPr>
      <w:rPr>
        <w:rFonts w:hint="default"/>
        <w:lang w:val="nn-N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0" w:hanging="34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237" w:hanging="346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634" w:hanging="346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031" w:hanging="346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2428" w:hanging="346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2825" w:hanging="346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3222" w:hanging="346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3619" w:hanging="346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4016" w:hanging="346"/>
      </w:pPr>
      <w:rPr>
        <w:rFonts w:hint="default"/>
        <w:lang w:val="nn-N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4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237" w:hanging="346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634" w:hanging="346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031" w:hanging="346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2428" w:hanging="346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2825" w:hanging="346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3222" w:hanging="346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3619" w:hanging="346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4016" w:hanging="346"/>
      </w:pPr>
      <w:rPr>
        <w:rFonts w:hint="default"/>
        <w:lang w:val="nn-N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15" w:hanging="34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815" w:hanging="346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811" w:hanging="346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807" w:hanging="346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802" w:hanging="346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798" w:hanging="346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6794" w:hanging="346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7789" w:hanging="346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8785" w:hanging="346"/>
      </w:pPr>
      <w:rPr>
        <w:rFonts w:hint="default"/>
        <w:lang w:val="nn-NO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n-NO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32"/>
      <w:szCs w:val="32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nn-N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2023-01-10T10:53:45Z</dcterms:created>
  <dcterms:modified xsi:type="dcterms:W3CDTF">2023-01-10T10:53:45Z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  <property fmtid="{D5CDD505-2E9C-101B-9397-08002B2CF9AE}" pid="5" name="Producer">
    <vt:lpwstr>Microsoft® Word 2016</vt:lpwstr>
  </property>
</Properties>
</file>